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444" w:rsidRPr="001B7065" w:rsidRDefault="00AA5B7A">
      <w:pPr>
        <w:spacing w:after="0" w:line="408" w:lineRule="auto"/>
        <w:ind w:left="120"/>
        <w:jc w:val="center"/>
        <w:rPr>
          <w:lang w:val="ru-RU"/>
        </w:rPr>
      </w:pPr>
      <w:bookmarkStart w:id="0" w:name="block-61394363"/>
      <w:r w:rsidRPr="001B706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05444" w:rsidRPr="001B7065" w:rsidRDefault="00405444">
      <w:pPr>
        <w:spacing w:after="0" w:line="408" w:lineRule="auto"/>
        <w:ind w:left="120"/>
        <w:jc w:val="center"/>
        <w:rPr>
          <w:lang w:val="ru-RU"/>
        </w:rPr>
      </w:pPr>
    </w:p>
    <w:p w:rsidR="00405444" w:rsidRPr="001B7065" w:rsidRDefault="00405444">
      <w:pPr>
        <w:spacing w:after="0" w:line="408" w:lineRule="auto"/>
        <w:ind w:left="120"/>
        <w:jc w:val="center"/>
        <w:rPr>
          <w:lang w:val="ru-RU"/>
        </w:rPr>
      </w:pPr>
    </w:p>
    <w:p w:rsidR="00405444" w:rsidRPr="001B7065" w:rsidRDefault="00AA5B7A">
      <w:pPr>
        <w:spacing w:after="0" w:line="408" w:lineRule="auto"/>
        <w:ind w:left="120"/>
        <w:jc w:val="center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МБОУ "Луковецкая СШ"</w:t>
      </w:r>
    </w:p>
    <w:p w:rsidR="00405444" w:rsidRPr="001B7065" w:rsidRDefault="00405444">
      <w:pPr>
        <w:spacing w:after="0"/>
        <w:ind w:left="120"/>
        <w:rPr>
          <w:lang w:val="ru-RU"/>
        </w:rPr>
      </w:pPr>
    </w:p>
    <w:p w:rsidR="00405444" w:rsidRPr="001B7065" w:rsidRDefault="00405444">
      <w:pPr>
        <w:spacing w:after="0"/>
        <w:ind w:left="120"/>
        <w:rPr>
          <w:lang w:val="ru-RU"/>
        </w:rPr>
      </w:pPr>
    </w:p>
    <w:p w:rsidR="00405444" w:rsidRPr="001B7065" w:rsidRDefault="00405444">
      <w:pPr>
        <w:spacing w:after="0"/>
        <w:ind w:left="120"/>
        <w:rPr>
          <w:lang w:val="ru-RU"/>
        </w:rPr>
      </w:pPr>
    </w:p>
    <w:p w:rsidR="00405444" w:rsidRPr="001B7065" w:rsidRDefault="00405444">
      <w:pPr>
        <w:spacing w:after="0"/>
        <w:ind w:left="120"/>
        <w:rPr>
          <w:lang w:val="ru-RU"/>
        </w:rPr>
      </w:pPr>
    </w:p>
    <w:p w:rsidR="00405444" w:rsidRPr="001B7065" w:rsidRDefault="00405444">
      <w:pPr>
        <w:spacing w:after="0"/>
        <w:ind w:left="120"/>
        <w:rPr>
          <w:lang w:val="ru-RU"/>
        </w:rPr>
      </w:pPr>
    </w:p>
    <w:p w:rsidR="00405444" w:rsidRPr="001B7065" w:rsidRDefault="00405444">
      <w:pPr>
        <w:spacing w:after="0"/>
        <w:ind w:left="120"/>
        <w:rPr>
          <w:lang w:val="ru-RU"/>
        </w:rPr>
      </w:pPr>
    </w:p>
    <w:p w:rsidR="00405444" w:rsidRPr="001B7065" w:rsidRDefault="00405444">
      <w:pPr>
        <w:spacing w:after="0"/>
        <w:ind w:left="120"/>
        <w:rPr>
          <w:lang w:val="ru-RU"/>
        </w:rPr>
      </w:pPr>
    </w:p>
    <w:p w:rsidR="00405444" w:rsidRPr="001B7065" w:rsidRDefault="00405444">
      <w:pPr>
        <w:spacing w:after="0"/>
        <w:ind w:left="120"/>
        <w:rPr>
          <w:lang w:val="ru-RU"/>
        </w:rPr>
      </w:pPr>
    </w:p>
    <w:p w:rsidR="00405444" w:rsidRPr="001B7065" w:rsidRDefault="00405444">
      <w:pPr>
        <w:spacing w:after="0"/>
        <w:ind w:left="120"/>
        <w:rPr>
          <w:lang w:val="ru-RU"/>
        </w:rPr>
      </w:pPr>
    </w:p>
    <w:p w:rsidR="00405444" w:rsidRPr="001B7065" w:rsidRDefault="00AA5B7A">
      <w:pPr>
        <w:spacing w:after="0" w:line="408" w:lineRule="auto"/>
        <w:ind w:left="120"/>
        <w:jc w:val="center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05444" w:rsidRPr="001B7065" w:rsidRDefault="00AA5B7A">
      <w:pPr>
        <w:spacing w:after="0" w:line="408" w:lineRule="auto"/>
        <w:ind w:left="120"/>
        <w:jc w:val="center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7786753)</w:t>
      </w:r>
    </w:p>
    <w:p w:rsidR="00405444" w:rsidRPr="001B7065" w:rsidRDefault="00405444">
      <w:pPr>
        <w:spacing w:after="0"/>
        <w:ind w:left="120"/>
        <w:jc w:val="center"/>
        <w:rPr>
          <w:lang w:val="ru-RU"/>
        </w:rPr>
      </w:pPr>
    </w:p>
    <w:p w:rsidR="00405444" w:rsidRPr="001B7065" w:rsidRDefault="00AA5B7A">
      <w:pPr>
        <w:spacing w:after="0" w:line="408" w:lineRule="auto"/>
        <w:ind w:left="120"/>
        <w:jc w:val="center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405444" w:rsidRPr="001B7065" w:rsidRDefault="00AA5B7A">
      <w:pPr>
        <w:spacing w:after="0" w:line="408" w:lineRule="auto"/>
        <w:ind w:left="120"/>
        <w:jc w:val="center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405444" w:rsidRPr="001B7065" w:rsidRDefault="00405444">
      <w:pPr>
        <w:spacing w:after="0"/>
        <w:ind w:left="120"/>
        <w:jc w:val="center"/>
        <w:rPr>
          <w:lang w:val="ru-RU"/>
        </w:rPr>
      </w:pPr>
    </w:p>
    <w:p w:rsidR="00405444" w:rsidRPr="001B7065" w:rsidRDefault="00405444">
      <w:pPr>
        <w:spacing w:after="0"/>
        <w:ind w:left="120"/>
        <w:jc w:val="center"/>
        <w:rPr>
          <w:lang w:val="ru-RU"/>
        </w:rPr>
      </w:pPr>
    </w:p>
    <w:p w:rsidR="00405444" w:rsidRPr="001B7065" w:rsidRDefault="00405444">
      <w:pPr>
        <w:spacing w:after="0"/>
        <w:ind w:left="120"/>
        <w:jc w:val="center"/>
        <w:rPr>
          <w:lang w:val="ru-RU"/>
        </w:rPr>
      </w:pPr>
    </w:p>
    <w:p w:rsidR="00405444" w:rsidRPr="001B7065" w:rsidRDefault="00405444">
      <w:pPr>
        <w:spacing w:after="0"/>
        <w:ind w:left="120"/>
        <w:jc w:val="center"/>
        <w:rPr>
          <w:lang w:val="ru-RU"/>
        </w:rPr>
      </w:pPr>
    </w:p>
    <w:p w:rsidR="00405444" w:rsidRPr="001B7065" w:rsidRDefault="00405444">
      <w:pPr>
        <w:spacing w:after="0"/>
        <w:ind w:left="120"/>
        <w:jc w:val="center"/>
        <w:rPr>
          <w:lang w:val="ru-RU"/>
        </w:rPr>
      </w:pPr>
    </w:p>
    <w:p w:rsidR="00405444" w:rsidRPr="001B7065" w:rsidRDefault="00405444">
      <w:pPr>
        <w:spacing w:after="0"/>
        <w:ind w:left="120"/>
        <w:jc w:val="center"/>
        <w:rPr>
          <w:lang w:val="ru-RU"/>
        </w:rPr>
      </w:pPr>
    </w:p>
    <w:p w:rsidR="00405444" w:rsidRPr="001B7065" w:rsidRDefault="00405444">
      <w:pPr>
        <w:spacing w:after="0"/>
        <w:ind w:left="120"/>
        <w:jc w:val="center"/>
        <w:rPr>
          <w:lang w:val="ru-RU"/>
        </w:rPr>
      </w:pPr>
    </w:p>
    <w:p w:rsidR="00405444" w:rsidRPr="001B7065" w:rsidRDefault="00405444">
      <w:pPr>
        <w:spacing w:after="0"/>
        <w:ind w:left="120"/>
        <w:jc w:val="center"/>
        <w:rPr>
          <w:lang w:val="ru-RU"/>
        </w:rPr>
      </w:pPr>
    </w:p>
    <w:p w:rsidR="00405444" w:rsidRPr="001B7065" w:rsidRDefault="00405444">
      <w:pPr>
        <w:spacing w:after="0"/>
        <w:ind w:left="120"/>
        <w:jc w:val="center"/>
        <w:rPr>
          <w:lang w:val="ru-RU"/>
        </w:rPr>
      </w:pPr>
    </w:p>
    <w:p w:rsidR="00405444" w:rsidRPr="001B7065" w:rsidRDefault="00405444">
      <w:pPr>
        <w:spacing w:after="0"/>
        <w:ind w:left="120"/>
        <w:jc w:val="center"/>
        <w:rPr>
          <w:lang w:val="ru-RU"/>
        </w:rPr>
      </w:pPr>
    </w:p>
    <w:p w:rsidR="00405444" w:rsidRPr="001B7065" w:rsidRDefault="00405444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405444" w:rsidRPr="001B7065" w:rsidRDefault="00405444">
      <w:pPr>
        <w:spacing w:after="0"/>
        <w:ind w:left="120"/>
        <w:jc w:val="center"/>
        <w:rPr>
          <w:lang w:val="ru-RU"/>
        </w:rPr>
      </w:pPr>
    </w:p>
    <w:p w:rsidR="00405444" w:rsidRPr="001B7065" w:rsidRDefault="00405444">
      <w:pPr>
        <w:spacing w:after="0"/>
        <w:ind w:left="120"/>
        <w:jc w:val="center"/>
        <w:rPr>
          <w:lang w:val="ru-RU"/>
        </w:rPr>
      </w:pPr>
    </w:p>
    <w:p w:rsidR="00405444" w:rsidRPr="001B7065" w:rsidRDefault="00405444">
      <w:pPr>
        <w:spacing w:after="0"/>
        <w:ind w:left="120"/>
        <w:rPr>
          <w:lang w:val="ru-RU"/>
        </w:rPr>
      </w:pPr>
    </w:p>
    <w:p w:rsidR="00405444" w:rsidRPr="001B7065" w:rsidRDefault="00AA5B7A">
      <w:pPr>
        <w:rPr>
          <w:lang w:val="ru-RU"/>
        </w:rPr>
        <w:sectPr w:rsidR="00405444" w:rsidRPr="001B7065">
          <w:footerReference w:type="default" r:id="rId8"/>
          <w:pgSz w:w="11906" w:h="16383"/>
          <w:pgMar w:top="1134" w:right="850" w:bottom="1134" w:left="1701" w:header="709" w:footer="709" w:gutter="0"/>
          <w:cols w:space="1701"/>
          <w:docGrid w:linePitch="360"/>
        </w:sectPr>
      </w:pPr>
      <w:r>
        <w:rPr>
          <w:lang w:val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п.Луковецкий 2025-2026 гг. </w:t>
      </w:r>
      <w:bookmarkEnd w:id="0"/>
    </w:p>
    <w:p w:rsidR="00405444" w:rsidRPr="001B7065" w:rsidRDefault="00AA5B7A">
      <w:pPr>
        <w:spacing w:after="0" w:line="264" w:lineRule="auto"/>
        <w:ind w:left="120"/>
        <w:jc w:val="both"/>
        <w:rPr>
          <w:lang w:val="ru-RU"/>
        </w:rPr>
      </w:pPr>
      <w:bookmarkStart w:id="2" w:name="block-61394366"/>
      <w:r w:rsidRPr="001B706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05444" w:rsidRPr="001B7065" w:rsidRDefault="00405444">
      <w:pPr>
        <w:spacing w:after="0" w:line="264" w:lineRule="auto"/>
        <w:ind w:left="120"/>
        <w:jc w:val="both"/>
        <w:rPr>
          <w:lang w:val="ru-RU"/>
        </w:rPr>
      </w:pP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</w:t>
      </w:r>
      <w:r w:rsidRPr="001B7065">
        <w:rPr>
          <w:rFonts w:ascii="Times New Roman" w:hAnsi="Times New Roman"/>
          <w:color w:val="000000"/>
          <w:sz w:val="28"/>
          <w:lang w:val="ru-RU"/>
        </w:rPr>
        <w:t>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:rsidR="00405444" w:rsidRPr="001B7065" w:rsidRDefault="00405444">
      <w:pPr>
        <w:spacing w:after="0" w:line="264" w:lineRule="auto"/>
        <w:ind w:left="120"/>
        <w:jc w:val="both"/>
        <w:rPr>
          <w:lang w:val="ru-RU"/>
        </w:rPr>
      </w:pPr>
    </w:p>
    <w:p w:rsidR="00405444" w:rsidRPr="001B7065" w:rsidRDefault="00AA5B7A">
      <w:pPr>
        <w:spacing w:after="0" w:line="264" w:lineRule="auto"/>
        <w:ind w:left="12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>ЕБНОГО ПРЕДМЕТА «РУССКИЙ ЯЗЫК»</w:t>
      </w:r>
    </w:p>
    <w:p w:rsidR="00405444" w:rsidRPr="001B7065" w:rsidRDefault="00405444">
      <w:pPr>
        <w:spacing w:after="0" w:line="264" w:lineRule="auto"/>
        <w:ind w:left="120"/>
        <w:jc w:val="both"/>
        <w:rPr>
          <w:lang w:val="ru-RU"/>
        </w:rPr>
      </w:pP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</w:t>
      </w:r>
      <w:r w:rsidRPr="001B7065">
        <w:rPr>
          <w:rFonts w:ascii="Times New Roman" w:hAnsi="Times New Roman"/>
          <w:color w:val="000000"/>
          <w:sz w:val="28"/>
          <w:lang w:val="ru-RU"/>
        </w:rPr>
        <w:t>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</w:t>
      </w:r>
      <w:r w:rsidRPr="001B7065">
        <w:rPr>
          <w:rFonts w:ascii="Times New Roman" w:hAnsi="Times New Roman"/>
          <w:color w:val="000000"/>
          <w:sz w:val="28"/>
          <w:lang w:val="ru-RU"/>
        </w:rPr>
        <w:t>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</w:t>
      </w:r>
      <w:r w:rsidRPr="001B7065">
        <w:rPr>
          <w:rFonts w:ascii="Times New Roman" w:hAnsi="Times New Roman"/>
          <w:color w:val="000000"/>
          <w:sz w:val="28"/>
          <w:lang w:val="ru-RU"/>
        </w:rPr>
        <w:t>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</w:t>
      </w:r>
      <w:r w:rsidRPr="001B7065">
        <w:rPr>
          <w:rFonts w:ascii="Times New Roman" w:hAnsi="Times New Roman"/>
          <w:color w:val="000000"/>
          <w:sz w:val="28"/>
          <w:lang w:val="ru-RU"/>
        </w:rPr>
        <w:t>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</w:t>
      </w:r>
      <w:r w:rsidRPr="001B7065">
        <w:rPr>
          <w:rFonts w:ascii="Times New Roman" w:hAnsi="Times New Roman"/>
          <w:color w:val="000000"/>
          <w:sz w:val="28"/>
          <w:lang w:val="ru-RU"/>
        </w:rPr>
        <w:t>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pacing w:val="-3"/>
          <w:sz w:val="28"/>
          <w:lang w:val="ru-RU"/>
        </w:rPr>
        <w:t>Программа по русскому языку реализуется на уровне среднего общего образования, когда на предыдущем уровне о</w:t>
      </w:r>
      <w:r w:rsidRPr="001B7065">
        <w:rPr>
          <w:rFonts w:ascii="Times New Roman" w:hAnsi="Times New Roman"/>
          <w:color w:val="000000"/>
          <w:spacing w:val="-3"/>
          <w:sz w:val="28"/>
          <w:lang w:val="ru-RU"/>
        </w:rPr>
        <w:t xml:space="preserve">бщего образования освоены основные теоретические знания о языке и речи, сформированы </w:t>
      </w:r>
      <w:r w:rsidRPr="001B7065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</w:t>
      </w:r>
      <w:r w:rsidRPr="001B7065">
        <w:rPr>
          <w:rFonts w:ascii="Times New Roman" w:hAnsi="Times New Roman"/>
          <w:color w:val="000000"/>
          <w:spacing w:val="-3"/>
          <w:sz w:val="28"/>
          <w:lang w:val="ru-RU"/>
        </w:rPr>
        <w:t>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Системообразующей доминантой содержания программы по русскому языку является направленность на полноценное овладение культу</w:t>
      </w:r>
      <w:r w:rsidRPr="001B7065">
        <w:rPr>
          <w:rFonts w:ascii="Times New Roman" w:hAnsi="Times New Roman"/>
          <w:color w:val="000000"/>
          <w:sz w:val="28"/>
          <w:lang w:val="ru-RU"/>
        </w:rPr>
        <w:t>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</w:t>
      </w:r>
      <w:r w:rsidRPr="001B7065">
        <w:rPr>
          <w:rFonts w:ascii="Times New Roman" w:hAnsi="Times New Roman"/>
          <w:color w:val="000000"/>
          <w:sz w:val="28"/>
          <w:lang w:val="ru-RU"/>
        </w:rPr>
        <w:t>ти к речевому взаимодействию и взаимопониманию в учебной и практической деятельности.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</w:t>
      </w:r>
      <w:r w:rsidRPr="001B7065">
        <w:rPr>
          <w:rFonts w:ascii="Times New Roman" w:hAnsi="Times New Roman"/>
          <w:color w:val="000000"/>
          <w:sz w:val="28"/>
          <w:lang w:val="ru-RU"/>
        </w:rPr>
        <w:t>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инфографика и др.) для их понимания, сжатия, трансформации, интерпретации и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использования в практической деятельности.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</w:t>
      </w:r>
      <w:r w:rsidRPr="001B7065">
        <w:rPr>
          <w:rFonts w:ascii="Times New Roman" w:hAnsi="Times New Roman"/>
          <w:color w:val="000000"/>
          <w:sz w:val="28"/>
          <w:lang w:val="ru-RU"/>
        </w:rPr>
        <w:t>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др.).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 содержании программы выделяются три сквозные лин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ии: «Язык и речь. </w:t>
      </w:r>
      <w:r>
        <w:rPr>
          <w:rFonts w:ascii="Times New Roman" w:hAnsi="Times New Roman"/>
          <w:color w:val="000000"/>
          <w:sz w:val="28"/>
        </w:rPr>
        <w:t xml:space="preserve">Культура речи», «Речь. Речевое общение. </w:t>
      </w:r>
      <w:r w:rsidRPr="001B7065">
        <w:rPr>
          <w:rFonts w:ascii="Times New Roman" w:hAnsi="Times New Roman"/>
          <w:color w:val="000000"/>
          <w:sz w:val="28"/>
          <w:lang w:val="ru-RU"/>
        </w:rPr>
        <w:t>Текст», «Функциональная стилистика. Культура речи».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</w:t>
      </w:r>
      <w:r w:rsidRPr="001B7065">
        <w:rPr>
          <w:rFonts w:ascii="Times New Roman" w:hAnsi="Times New Roman"/>
          <w:color w:val="000000"/>
          <w:sz w:val="28"/>
          <w:lang w:val="ru-RU"/>
        </w:rPr>
        <w:t>ию обучения в системе среднего профессионального и высшего образования.</w:t>
      </w:r>
    </w:p>
    <w:p w:rsidR="00405444" w:rsidRPr="001B7065" w:rsidRDefault="00405444">
      <w:pPr>
        <w:spacing w:after="0" w:line="264" w:lineRule="auto"/>
        <w:ind w:left="120"/>
        <w:jc w:val="both"/>
        <w:rPr>
          <w:lang w:val="ru-RU"/>
        </w:rPr>
      </w:pPr>
    </w:p>
    <w:p w:rsidR="00405444" w:rsidRPr="001B7065" w:rsidRDefault="00AA5B7A">
      <w:pPr>
        <w:spacing w:after="0" w:line="264" w:lineRule="auto"/>
        <w:ind w:left="12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405444" w:rsidRPr="001B7065" w:rsidRDefault="00405444">
      <w:pPr>
        <w:spacing w:after="0" w:line="264" w:lineRule="auto"/>
        <w:ind w:left="120"/>
        <w:jc w:val="both"/>
        <w:rPr>
          <w:lang w:val="ru-RU"/>
        </w:rPr>
      </w:pP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405444" w:rsidRPr="001B7065" w:rsidRDefault="00AA5B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</w:t>
      </w:r>
      <w:r w:rsidRPr="001B7065">
        <w:rPr>
          <w:rFonts w:ascii="Times New Roman" w:hAnsi="Times New Roman"/>
          <w:color w:val="000000"/>
          <w:sz w:val="28"/>
          <w:lang w:val="ru-RU"/>
        </w:rPr>
        <w:lastRenderedPageBreak/>
        <w:t>языку Российской Федерации и языку межнационального общения на основе расширения представлений о функциях русского языка в России и мире; о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</w:t>
      </w:r>
      <w:r w:rsidRPr="001B7065">
        <w:rPr>
          <w:rFonts w:ascii="Times New Roman" w:hAnsi="Times New Roman"/>
          <w:color w:val="000000"/>
          <w:sz w:val="28"/>
          <w:lang w:val="ru-RU"/>
        </w:rPr>
        <w:t>ование ценностного отношения к русскому языку;</w:t>
      </w:r>
    </w:p>
    <w:p w:rsidR="00405444" w:rsidRPr="001B7065" w:rsidRDefault="00AA5B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для овладения будущей профессией, самообразования и социализации;</w:t>
      </w:r>
    </w:p>
    <w:p w:rsidR="00405444" w:rsidRPr="001B7065" w:rsidRDefault="00AA5B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</w:t>
      </w:r>
      <w:r w:rsidRPr="001B7065">
        <w:rPr>
          <w:rFonts w:ascii="Times New Roman" w:hAnsi="Times New Roman"/>
          <w:color w:val="000000"/>
          <w:sz w:val="28"/>
          <w:lang w:val="ru-RU"/>
        </w:rPr>
        <w:t>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405444" w:rsidRPr="001B7065" w:rsidRDefault="00AA5B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грамотности: совершенствование уме</w:t>
      </w:r>
      <w:r w:rsidRPr="001B7065">
        <w:rPr>
          <w:rFonts w:ascii="Times New Roman" w:hAnsi="Times New Roman"/>
          <w:color w:val="000000"/>
          <w:sz w:val="28"/>
          <w:lang w:val="ru-RU"/>
        </w:rPr>
        <w:t>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др.); совершенствование умений трансформиров</w:t>
      </w:r>
      <w:r w:rsidRPr="001B7065">
        <w:rPr>
          <w:rFonts w:ascii="Times New Roman" w:hAnsi="Times New Roman"/>
          <w:color w:val="000000"/>
          <w:sz w:val="28"/>
          <w:lang w:val="ru-RU"/>
        </w:rPr>
        <w:t>ать, интерпретировать тексты и использовать полученную информацию в практической деятельности;</w:t>
      </w:r>
    </w:p>
    <w:p w:rsidR="00405444" w:rsidRPr="001B7065" w:rsidRDefault="00AA5B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</w:t>
      </w:r>
      <w:r w:rsidRPr="001B7065">
        <w:rPr>
          <w:rFonts w:ascii="Times New Roman" w:hAnsi="Times New Roman"/>
          <w:color w:val="000000"/>
          <w:sz w:val="28"/>
          <w:lang w:val="ru-RU"/>
        </w:rPr>
        <w:t>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405444" w:rsidRPr="001B7065" w:rsidRDefault="00AA5B7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обеспечение поддержки русского языка как государственного языка Российской Федера</w:t>
      </w:r>
      <w:r w:rsidRPr="001B7065">
        <w:rPr>
          <w:rFonts w:ascii="Times New Roman" w:hAnsi="Times New Roman"/>
          <w:color w:val="000000"/>
          <w:sz w:val="28"/>
          <w:lang w:val="ru-RU"/>
        </w:rPr>
        <w:t>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405444" w:rsidRPr="001B7065" w:rsidRDefault="00405444">
      <w:pPr>
        <w:spacing w:after="0" w:line="264" w:lineRule="auto"/>
        <w:ind w:left="120"/>
        <w:jc w:val="both"/>
        <w:rPr>
          <w:lang w:val="ru-RU"/>
        </w:rPr>
      </w:pPr>
    </w:p>
    <w:p w:rsidR="00405444" w:rsidRPr="001B7065" w:rsidRDefault="00AA5B7A">
      <w:pPr>
        <w:spacing w:after="0" w:line="264" w:lineRule="auto"/>
        <w:ind w:left="12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«РУССКИЙ ЯЗЫК» В УЧЕБНОМ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 xml:space="preserve"> ПЛАНЕ</w:t>
      </w:r>
    </w:p>
    <w:p w:rsidR="00405444" w:rsidRPr="001B7065" w:rsidRDefault="00405444">
      <w:pPr>
        <w:spacing w:after="0" w:line="264" w:lineRule="auto"/>
        <w:ind w:left="120"/>
        <w:jc w:val="both"/>
        <w:rPr>
          <w:lang w:val="ru-RU"/>
        </w:rPr>
      </w:pP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 образования в учебном плане отводится 136 часов: в 10 классе – 68 часов (2 часа в неделю), в 11 классе – 68 часов (2 часа в неделю).</w:t>
      </w:r>
    </w:p>
    <w:bookmarkEnd w:id="2"/>
    <w:p w:rsidR="00405444" w:rsidRPr="001B7065" w:rsidRDefault="00405444">
      <w:pPr>
        <w:rPr>
          <w:lang w:val="ru-RU"/>
        </w:rPr>
        <w:sectPr w:rsidR="00405444" w:rsidRPr="001B7065">
          <w:pgSz w:w="11906" w:h="16383"/>
          <w:pgMar w:top="1134" w:right="850" w:bottom="1134" w:left="1701" w:header="709" w:footer="709" w:gutter="0"/>
          <w:cols w:space="1701"/>
          <w:docGrid w:linePitch="360"/>
        </w:sectPr>
      </w:pPr>
    </w:p>
    <w:p w:rsidR="00405444" w:rsidRPr="001B7065" w:rsidRDefault="00AA5B7A">
      <w:pPr>
        <w:spacing w:after="0" w:line="264" w:lineRule="auto"/>
        <w:ind w:left="120"/>
        <w:jc w:val="both"/>
        <w:rPr>
          <w:lang w:val="ru-RU"/>
        </w:rPr>
      </w:pPr>
      <w:bookmarkStart w:id="3" w:name="block-61394364"/>
      <w:r w:rsidRPr="001B706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«РУССКИЙ ЯЗЫК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405444" w:rsidRPr="001B7065" w:rsidRDefault="00405444">
      <w:pPr>
        <w:spacing w:after="0" w:line="264" w:lineRule="auto"/>
        <w:ind w:left="120"/>
        <w:jc w:val="both"/>
        <w:rPr>
          <w:lang w:val="ru-RU"/>
        </w:rPr>
      </w:pPr>
    </w:p>
    <w:p w:rsidR="00405444" w:rsidRPr="001B7065" w:rsidRDefault="00AA5B7A">
      <w:pPr>
        <w:spacing w:after="0" w:line="264" w:lineRule="auto"/>
        <w:ind w:left="12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05444" w:rsidRPr="001B7065" w:rsidRDefault="00405444">
      <w:pPr>
        <w:spacing w:after="0" w:line="264" w:lineRule="auto"/>
        <w:ind w:left="120"/>
        <w:jc w:val="both"/>
        <w:rPr>
          <w:lang w:val="ru-RU"/>
        </w:rPr>
      </w:pP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функции языка.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Лингвистика как наука.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межнационального общения, национальный язык русского народа, о</w:t>
      </w:r>
      <w:r w:rsidRPr="001B7065">
        <w:rPr>
          <w:rFonts w:ascii="Times New Roman" w:hAnsi="Times New Roman"/>
          <w:color w:val="000000"/>
          <w:sz w:val="28"/>
          <w:lang w:val="ru-RU"/>
        </w:rPr>
        <w:t>дин из мировых языков.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Культура речи как раздел лингвистики.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Языковая норма, её основные признаки и функции.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Виды языковых норм: орфоэпические (произносительные и акцент</w:t>
      </w:r>
      <w:r w:rsidRPr="001B7065">
        <w:rPr>
          <w:rFonts w:ascii="Times New Roman" w:hAnsi="Times New Roman"/>
          <w:color w:val="000000"/>
          <w:sz w:val="28"/>
          <w:lang w:val="ru-RU"/>
        </w:rPr>
        <w:t>ологические), лексические, словообразовательные, грамматические (морфологические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Качества хорошей речи.</w:t>
      </w:r>
    </w:p>
    <w:p w:rsidR="00405444" w:rsidRDefault="00AA5B7A">
      <w:pPr>
        <w:spacing w:after="0" w:line="264" w:lineRule="auto"/>
        <w:ind w:firstLine="600"/>
        <w:jc w:val="both"/>
      </w:pPr>
      <w:r w:rsidRPr="001B7065">
        <w:rPr>
          <w:rFonts w:ascii="Times New Roman" w:hAnsi="Times New Roman"/>
          <w:color w:val="000000"/>
          <w:sz w:val="28"/>
          <w:lang w:val="ru-RU"/>
        </w:rPr>
        <w:t>Основные виды словарей (обзор).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овательный словарь. Орфографический словарь. Орфоэпический словарь. Словарь грамматических трудностей. </w:t>
      </w:r>
      <w:r>
        <w:rPr>
          <w:rFonts w:ascii="Times New Roman" w:hAnsi="Times New Roman"/>
          <w:color w:val="000000"/>
          <w:sz w:val="28"/>
        </w:rPr>
        <w:t>Комплексный словарь.</w:t>
      </w:r>
    </w:p>
    <w:p w:rsidR="00405444" w:rsidRDefault="00AA5B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Орфоэпия. Орфоэпические нормы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</w:t>
      </w:r>
      <w:r w:rsidRPr="001B7065">
        <w:rPr>
          <w:rFonts w:ascii="Times New Roman" w:hAnsi="Times New Roman"/>
          <w:color w:val="000000"/>
          <w:sz w:val="28"/>
          <w:lang w:val="ru-RU"/>
        </w:rPr>
        <w:t>ва. Изобразительно-выразительные средства фонетики (повторение, обобщение).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</w:t>
      </w:r>
      <w:r w:rsidRPr="001B7065">
        <w:rPr>
          <w:rFonts w:ascii="Times New Roman" w:hAnsi="Times New Roman"/>
          <w:color w:val="000000"/>
          <w:sz w:val="28"/>
          <w:lang w:val="ru-RU"/>
        </w:rPr>
        <w:t>. Особенности произношения иноязычных слов. Нормы ударения в современном литературном русском языке.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Лексикология и фразеология. Лексические нормы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Лексикология и фразеология как разделы лингвистики (повторение, обобщение). Лексический анализ слова. Изобраз</w:t>
      </w:r>
      <w:r w:rsidRPr="001B7065">
        <w:rPr>
          <w:rFonts w:ascii="Times New Roman" w:hAnsi="Times New Roman"/>
          <w:color w:val="000000"/>
          <w:sz w:val="28"/>
          <w:lang w:val="ru-RU"/>
        </w:rPr>
        <w:t>ительно-выразительные средства лексики: эпитет, метафора, метонимия, олицетворение, гипербола, сравнение (повторение, обобщение).</w:t>
      </w:r>
    </w:p>
    <w:p w:rsidR="00405444" w:rsidRDefault="00AA5B7A">
      <w:pPr>
        <w:spacing w:after="0" w:line="264" w:lineRule="auto"/>
        <w:ind w:firstLine="600"/>
        <w:jc w:val="both"/>
      </w:pPr>
      <w:r w:rsidRPr="001B7065">
        <w:rPr>
          <w:rFonts w:ascii="Times New Roman" w:hAns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Синонимы,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антонимы, паронимы и их употребление. </w:t>
      </w:r>
      <w:r>
        <w:rPr>
          <w:rFonts w:ascii="Times New Roman" w:hAnsi="Times New Roman"/>
          <w:color w:val="000000"/>
          <w:sz w:val="28"/>
        </w:rPr>
        <w:t>Иноязычные слова и их употребление. Лексическая сочетаемость. Тавтология. Плеоназм.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pacing w:val="-4"/>
          <w:sz w:val="28"/>
          <w:lang w:val="ru-RU"/>
        </w:rPr>
        <w:t>Экспрессивн</w:t>
      </w:r>
      <w:r w:rsidRPr="001B7065">
        <w:rPr>
          <w:rFonts w:ascii="Times New Roman" w:hAnsi="Times New Roman"/>
          <w:color w:val="000000"/>
          <w:spacing w:val="-4"/>
          <w:sz w:val="28"/>
          <w:lang w:val="ru-RU"/>
        </w:rPr>
        <w:t>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пр.).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Фразеология русского языка (повторение, обобщение). Крылатые слова.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Мор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>фемика и словообразование. Словообразовательные нормы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Морфемика и словообразование как разделы лингвистики (повторение, обобщение). Морфемный и словообразовательный анализ слова. Словообразовательные трудности (обзор). Особенности употребления сложносокращ</w:t>
      </w:r>
      <w:r w:rsidRPr="001B7065">
        <w:rPr>
          <w:rFonts w:ascii="Times New Roman" w:hAnsi="Times New Roman"/>
          <w:color w:val="000000"/>
          <w:sz w:val="28"/>
          <w:lang w:val="ru-RU"/>
        </w:rPr>
        <w:t>ённых слов (аббревиатур).</w:t>
      </w:r>
    </w:p>
    <w:p w:rsidR="00405444" w:rsidRDefault="00AA5B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Морфологические нормы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русского лите</w:t>
      </w:r>
      <w:r w:rsidRPr="001B7065">
        <w:rPr>
          <w:rFonts w:ascii="Times New Roman" w:hAnsi="Times New Roman"/>
          <w:color w:val="000000"/>
          <w:sz w:val="28"/>
          <w:lang w:val="ru-RU"/>
        </w:rPr>
        <w:t>ратурного языка (общее представление).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прилагательных: форм степеней сравнения, краткой формы.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количественных, порядков</w:t>
      </w:r>
      <w:r w:rsidRPr="001B7065">
        <w:rPr>
          <w:rFonts w:ascii="Times New Roman" w:hAnsi="Times New Roman"/>
          <w:color w:val="000000"/>
          <w:sz w:val="28"/>
          <w:lang w:val="ru-RU"/>
        </w:rPr>
        <w:t>ых и собирательных числительных.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местоимений: формы 3-го лица личных местоимений, возвратного местоимения 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1B7065">
        <w:rPr>
          <w:rFonts w:ascii="Times New Roman" w:hAnsi="Times New Roman"/>
          <w:color w:val="000000"/>
          <w:sz w:val="28"/>
          <w:lang w:val="ru-RU"/>
        </w:rPr>
        <w:t>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Основные нормы употребления глаголов: некоторых личных форм (типа победить, убедить, выздороветь), возвратных и нево</w:t>
      </w:r>
      <w:r w:rsidRPr="001B7065">
        <w:rPr>
          <w:rFonts w:ascii="Times New Roman" w:hAnsi="Times New Roman"/>
          <w:color w:val="000000"/>
          <w:sz w:val="28"/>
          <w:lang w:val="ru-RU"/>
        </w:rPr>
        <w:t>звратных глаголов; образования некоторых глагольных форм: форм прошедшего времени с суффиксом -ну-, форм повелительного наклонения.</w:t>
      </w:r>
    </w:p>
    <w:p w:rsidR="00405444" w:rsidRDefault="00AA5B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Орфография. Основные правила орфографии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lastRenderedPageBreak/>
        <w:t>Орфог</w:t>
      </w:r>
      <w:r w:rsidRPr="001B7065">
        <w:rPr>
          <w:rFonts w:ascii="Times New Roman" w:hAnsi="Times New Roman"/>
          <w:color w:val="000000"/>
          <w:sz w:val="28"/>
          <w:lang w:val="ru-RU"/>
        </w:rPr>
        <w:t>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Употребление разделительных ъ и ь.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Правописание н и нн в словах различных частей речи.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Пр</w:t>
      </w:r>
      <w:r w:rsidRPr="001B7065">
        <w:rPr>
          <w:rFonts w:ascii="Times New Roman" w:hAnsi="Times New Roman"/>
          <w:color w:val="000000"/>
          <w:sz w:val="28"/>
          <w:lang w:val="ru-RU"/>
        </w:rPr>
        <w:t>авописание окончаний имён существительных, имён прилагательных и глаголов.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слов.</w:t>
      </w:r>
    </w:p>
    <w:p w:rsidR="00405444" w:rsidRDefault="00AA5B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Речь. Речевое общение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(повторение, обобщение).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Речевой этикет. Основные функции речевого этикета (установление и поддержание контакта,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Пу</w:t>
      </w:r>
      <w:r w:rsidRPr="001B7065">
        <w:rPr>
          <w:rFonts w:ascii="Times New Roman" w:hAnsi="Times New Roman"/>
          <w:color w:val="000000"/>
          <w:sz w:val="28"/>
          <w:lang w:val="ru-RU"/>
        </w:rPr>
        <w:t>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</w:t>
      </w:r>
      <w:r w:rsidRPr="001B7065">
        <w:rPr>
          <w:rFonts w:ascii="Times New Roman" w:hAnsi="Times New Roman"/>
          <w:color w:val="000000"/>
          <w:sz w:val="28"/>
          <w:lang w:val="ru-RU"/>
        </w:rPr>
        <w:t>ения.</w:t>
      </w:r>
    </w:p>
    <w:p w:rsidR="00405444" w:rsidRDefault="00AA5B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Текст. Информационно-смысловая переработка текста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Логико-смысловые отношения между предложениями в тексте (общее представление).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Информативность текста. Виды информации в тексте. Информационно-смы</w:t>
      </w:r>
      <w:r w:rsidRPr="001B7065">
        <w:rPr>
          <w:rFonts w:ascii="Times New Roman" w:hAnsi="Times New Roman"/>
          <w:color w:val="000000"/>
          <w:sz w:val="28"/>
          <w:lang w:val="ru-RU"/>
        </w:rPr>
        <w:t>словая переработка прочитанного текста, включая гипертекст, графику, инфографику и другие, и прослушанного текста.</w:t>
      </w:r>
    </w:p>
    <w:p w:rsidR="00405444" w:rsidRDefault="00AA5B7A">
      <w:pPr>
        <w:spacing w:after="0" w:line="264" w:lineRule="auto"/>
        <w:ind w:firstLine="600"/>
        <w:jc w:val="both"/>
      </w:pPr>
      <w:r w:rsidRPr="001B7065">
        <w:rPr>
          <w:rFonts w:ascii="Times New Roman" w:hAnsi="Times New Roman"/>
          <w:color w:val="000000"/>
          <w:sz w:val="28"/>
          <w:lang w:val="ru-RU"/>
        </w:rPr>
        <w:t xml:space="preserve">План. Тезисы. Конспект. Реферат. Аннотация. </w:t>
      </w:r>
      <w:r>
        <w:rPr>
          <w:rFonts w:ascii="Times New Roman" w:hAnsi="Times New Roman"/>
          <w:color w:val="000000"/>
          <w:sz w:val="28"/>
        </w:rPr>
        <w:t>Отзыв. Рецензия.</w:t>
      </w:r>
    </w:p>
    <w:p w:rsidR="00405444" w:rsidRDefault="00405444">
      <w:pPr>
        <w:spacing w:after="0" w:line="264" w:lineRule="auto"/>
        <w:ind w:left="120"/>
        <w:jc w:val="both"/>
      </w:pPr>
    </w:p>
    <w:p w:rsidR="00405444" w:rsidRPr="001B7065" w:rsidRDefault="00AA5B7A">
      <w:pPr>
        <w:spacing w:after="0" w:line="264" w:lineRule="auto"/>
        <w:ind w:left="12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05444" w:rsidRPr="001B7065" w:rsidRDefault="00405444">
      <w:pPr>
        <w:spacing w:after="0" w:line="264" w:lineRule="auto"/>
        <w:ind w:left="120"/>
        <w:jc w:val="both"/>
        <w:rPr>
          <w:lang w:val="ru-RU"/>
        </w:rPr>
      </w:pP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lastRenderedPageBreak/>
        <w:t>Культура речи в экологическом аспекте. Экологи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 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Язык и ре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>чь. Культура речи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</w:t>
      </w:r>
      <w:r w:rsidRPr="001B7065">
        <w:rPr>
          <w:rFonts w:ascii="Times New Roman" w:hAnsi="Times New Roman"/>
          <w:color w:val="000000"/>
          <w:sz w:val="28"/>
          <w:lang w:val="ru-RU"/>
        </w:rPr>
        <w:t>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</w:t>
      </w:r>
      <w:r w:rsidRPr="001B7065">
        <w:rPr>
          <w:rFonts w:ascii="Times New Roman" w:hAnsi="Times New Roman"/>
          <w:color w:val="000000"/>
          <w:sz w:val="28"/>
          <w:lang w:val="ru-RU"/>
        </w:rPr>
        <w:t>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</w:t>
      </w:r>
      <w:r w:rsidRPr="001B7065">
        <w:rPr>
          <w:rFonts w:ascii="Times New Roman" w:hAnsi="Times New Roman"/>
          <w:color w:val="000000"/>
          <w:sz w:val="28"/>
          <w:lang w:val="ru-RU"/>
        </w:rPr>
        <w:t>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правильный выбор падежной или предложно-падежной формы управляемого слова.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Основные нормы употр</w:t>
      </w:r>
      <w:r w:rsidRPr="001B7065">
        <w:rPr>
          <w:rFonts w:ascii="Times New Roman" w:hAnsi="Times New Roman"/>
          <w:color w:val="000000"/>
          <w:sz w:val="28"/>
          <w:lang w:val="ru-RU"/>
        </w:rPr>
        <w:t>ебления однородных членов предложения.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Основные нормы употребления причастных и деепричастных оборотов.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</w:t>
      </w:r>
      <w:r w:rsidRPr="001B7065">
        <w:rPr>
          <w:rFonts w:ascii="Times New Roman" w:hAnsi="Times New Roman"/>
          <w:color w:val="000000"/>
          <w:sz w:val="28"/>
          <w:lang w:val="ru-RU"/>
        </w:rPr>
        <w:t>ационный анализ предложения.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 xml:space="preserve"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</w:t>
      </w:r>
      <w:r w:rsidRPr="001B7065">
        <w:rPr>
          <w:rFonts w:ascii="Times New Roman" w:hAnsi="Times New Roman"/>
          <w:color w:val="000000"/>
          <w:sz w:val="28"/>
          <w:lang w:val="ru-RU"/>
        </w:rPr>
        <w:t>при передаче чужой речи. Сочетание знаков препинания.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предложениях с однородными членами.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в</w:t>
      </w:r>
      <w:r w:rsidRPr="001B7065">
        <w:rPr>
          <w:rFonts w:ascii="Times New Roman" w:hAnsi="Times New Roman"/>
          <w:color w:val="000000"/>
          <w:sz w:val="28"/>
          <w:lang w:val="ru-RU"/>
        </w:rPr>
        <w:t>водными конструкциями, обращениями, междометиями.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Функциональная стили</w:t>
      </w:r>
      <w:r w:rsidRPr="001B7065">
        <w:rPr>
          <w:rFonts w:ascii="Times New Roman" w:hAnsi="Times New Roman"/>
          <w:color w:val="000000"/>
          <w:sz w:val="28"/>
          <w:lang w:val="ru-RU"/>
        </w:rPr>
        <w:t>стика как раздел лингвистики. Стилистическая норма (повторение, обобщение).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Научный стиль, сферы его использования, назначение. Основные признаки н</w:t>
      </w:r>
      <w:r w:rsidRPr="001B7065">
        <w:rPr>
          <w:rFonts w:ascii="Times New Roman" w:hAnsi="Times New Roman"/>
          <w:color w:val="000000"/>
          <w:sz w:val="28"/>
          <w:lang w:val="ru-RU"/>
        </w:rPr>
        <w:t>аучного стиля: отвлечённость,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</w:t>
      </w:r>
      <w:r w:rsidRPr="001B7065">
        <w:rPr>
          <w:rFonts w:ascii="Times New Roman" w:hAnsi="Times New Roman"/>
          <w:color w:val="000000"/>
          <w:sz w:val="28"/>
          <w:lang w:val="ru-RU"/>
        </w:rPr>
        <w:t>ловарь, справочник, учебник и учебное пособие, лекция, доклад и другие (обзор).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</w:t>
      </w:r>
      <w:r w:rsidRPr="001B7065">
        <w:rPr>
          <w:rFonts w:ascii="Times New Roman" w:hAnsi="Times New Roman"/>
          <w:color w:val="000000"/>
          <w:sz w:val="28"/>
          <w:lang w:val="ru-RU"/>
        </w:rPr>
        <w:t>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Публицистический стиль, сферы его ис</w:t>
      </w:r>
      <w:r w:rsidRPr="001B7065">
        <w:rPr>
          <w:rFonts w:ascii="Times New Roman" w:hAnsi="Times New Roman"/>
          <w:color w:val="000000"/>
          <w:sz w:val="28"/>
          <w:lang w:val="ru-RU"/>
        </w:rPr>
        <w:t>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</w:t>
      </w:r>
      <w:r w:rsidRPr="001B7065">
        <w:rPr>
          <w:rFonts w:ascii="Times New Roman" w:hAnsi="Times New Roman"/>
          <w:color w:val="000000"/>
          <w:sz w:val="28"/>
          <w:lang w:val="ru-RU"/>
        </w:rPr>
        <w:t>аж, очерк, эссе, интервью (обзор).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</w:t>
      </w:r>
      <w:r w:rsidRPr="001B7065">
        <w:rPr>
          <w:rFonts w:ascii="Times New Roman" w:hAnsi="Times New Roman"/>
          <w:color w:val="000000"/>
          <w:sz w:val="28"/>
          <w:lang w:val="ru-RU"/>
        </w:rPr>
        <w:t>дств, языковых средств других функциональных разновидностей языка.</w:t>
      </w:r>
    </w:p>
    <w:bookmarkEnd w:id="3"/>
    <w:p w:rsidR="00405444" w:rsidRPr="001B7065" w:rsidRDefault="00405444">
      <w:pPr>
        <w:rPr>
          <w:lang w:val="ru-RU"/>
        </w:rPr>
        <w:sectPr w:rsidR="00405444" w:rsidRPr="001B7065">
          <w:pgSz w:w="11906" w:h="16383"/>
          <w:pgMar w:top="1134" w:right="850" w:bottom="1134" w:left="1701" w:header="709" w:footer="709" w:gutter="0"/>
          <w:cols w:space="1701"/>
          <w:docGrid w:linePitch="360"/>
        </w:sectPr>
      </w:pPr>
    </w:p>
    <w:p w:rsidR="00405444" w:rsidRPr="001B7065" w:rsidRDefault="00AA5B7A">
      <w:pPr>
        <w:spacing w:after="0" w:line="264" w:lineRule="auto"/>
        <w:ind w:left="120"/>
        <w:jc w:val="both"/>
        <w:rPr>
          <w:lang w:val="ru-RU"/>
        </w:rPr>
      </w:pPr>
      <w:bookmarkStart w:id="4" w:name="block-61394365"/>
      <w:r w:rsidRPr="001B706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405444" w:rsidRPr="001B7065" w:rsidRDefault="00405444">
      <w:pPr>
        <w:spacing w:after="0" w:line="264" w:lineRule="auto"/>
        <w:ind w:left="120"/>
        <w:jc w:val="both"/>
        <w:rPr>
          <w:lang w:val="ru-RU"/>
        </w:rPr>
      </w:pP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Личностные результаты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у обучающегося будут сформированы следующие личностные результаты: </w:t>
      </w:r>
    </w:p>
    <w:p w:rsidR="00405444" w:rsidRDefault="00AA5B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405444" w:rsidRPr="001B7065" w:rsidRDefault="00AA5B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</w:t>
      </w:r>
      <w:r w:rsidRPr="001B7065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 гражданской позиции обучающегося как активного и ответственного чле</w:t>
      </w:r>
      <w:r w:rsidRPr="001B7065">
        <w:rPr>
          <w:rFonts w:ascii="Times New Roman" w:hAnsi="Times New Roman"/>
          <w:color w:val="000000"/>
          <w:spacing w:val="-3"/>
          <w:sz w:val="28"/>
          <w:lang w:val="ru-RU"/>
        </w:rPr>
        <w:t>на российского общества;</w:t>
      </w:r>
    </w:p>
    <w:p w:rsidR="00405444" w:rsidRPr="001B7065" w:rsidRDefault="00AA5B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405444" w:rsidRPr="001B7065" w:rsidRDefault="00AA5B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405444" w:rsidRPr="001B7065" w:rsidRDefault="00AA5B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</w:t>
      </w:r>
      <w:r w:rsidRPr="001B7065">
        <w:rPr>
          <w:rFonts w:ascii="Times New Roman" w:hAnsi="Times New Roman"/>
          <w:color w:val="000000"/>
          <w:sz w:val="28"/>
          <w:lang w:val="ru-RU"/>
        </w:rPr>
        <w:t>тремизма, национализма, ксенофобии, дискриминации по социальным, религиозным, расовым, национальным признакам;</w:t>
      </w:r>
    </w:p>
    <w:p w:rsidR="00405444" w:rsidRPr="001B7065" w:rsidRDefault="00AA5B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405444" w:rsidRPr="001B7065" w:rsidRDefault="00AA5B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405444" w:rsidRPr="001B7065" w:rsidRDefault="00AA5B7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405444" w:rsidRDefault="00AA5B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405444" w:rsidRPr="001B7065" w:rsidRDefault="00AA5B7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патриотизма, уважен</w:t>
      </w:r>
      <w:r w:rsidRPr="001B7065">
        <w:rPr>
          <w:rFonts w:ascii="Times New Roman" w:hAnsi="Times New Roman"/>
          <w:color w:val="000000"/>
          <w:sz w:val="28"/>
          <w:lang w:val="ru-RU"/>
        </w:rPr>
        <w:t>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05444" w:rsidRPr="001B7065" w:rsidRDefault="00AA5B7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405444" w:rsidRPr="001B7065" w:rsidRDefault="00AA5B7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Отечеству и его защите, ответственность за его судьбу.</w:t>
      </w:r>
    </w:p>
    <w:p w:rsidR="00405444" w:rsidRDefault="00AA5B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</w:t>
      </w:r>
      <w:r>
        <w:rPr>
          <w:rFonts w:ascii="Times New Roman" w:hAnsi="Times New Roman"/>
          <w:b/>
          <w:color w:val="000000"/>
          <w:sz w:val="28"/>
        </w:rPr>
        <w:t>уховно-нравственного воспитания:</w:t>
      </w:r>
    </w:p>
    <w:p w:rsidR="00405444" w:rsidRPr="001B7065" w:rsidRDefault="00AA5B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405444" w:rsidRPr="001B7065" w:rsidRDefault="00AA5B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норм этичного поведения;</w:t>
      </w:r>
    </w:p>
    <w:p w:rsidR="00405444" w:rsidRPr="001B7065" w:rsidRDefault="00AA5B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ценности;</w:t>
      </w:r>
    </w:p>
    <w:p w:rsidR="00405444" w:rsidRPr="001B7065" w:rsidRDefault="00AA5B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405444" w:rsidRPr="001B7065" w:rsidRDefault="00AA5B7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405444" w:rsidRDefault="00AA5B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405444" w:rsidRPr="001B7065" w:rsidRDefault="00AA5B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405444" w:rsidRPr="001B7065" w:rsidRDefault="00AA5B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</w:t>
      </w:r>
      <w:r w:rsidRPr="001B7065">
        <w:rPr>
          <w:rFonts w:ascii="Times New Roman" w:hAnsi="Times New Roman"/>
          <w:color w:val="000000"/>
          <w:sz w:val="28"/>
          <w:lang w:val="ru-RU"/>
        </w:rPr>
        <w:t>ощущать эмоциональное воздействие искусства;</w:t>
      </w:r>
    </w:p>
    <w:p w:rsidR="00405444" w:rsidRPr="001B7065" w:rsidRDefault="00AA5B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405444" w:rsidRPr="001B7065" w:rsidRDefault="00AA5B7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</w:t>
      </w:r>
      <w:r w:rsidRPr="001B7065">
        <w:rPr>
          <w:rFonts w:ascii="Times New Roman" w:hAnsi="Times New Roman"/>
          <w:color w:val="000000"/>
          <w:sz w:val="28"/>
          <w:lang w:val="ru-RU"/>
        </w:rPr>
        <w:t>кусства, стремление проявлять качества творческой личности, в том числе при выполнении творческих работ по русскому языку.</w:t>
      </w:r>
    </w:p>
    <w:p w:rsidR="00405444" w:rsidRDefault="00AA5B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405444" w:rsidRPr="001B7065" w:rsidRDefault="00AA5B7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405444" w:rsidRPr="001B7065" w:rsidRDefault="00AA5B7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потребн</w:t>
      </w:r>
      <w:r w:rsidRPr="001B7065">
        <w:rPr>
          <w:rFonts w:ascii="Times New Roman" w:hAnsi="Times New Roman"/>
          <w:color w:val="000000"/>
          <w:sz w:val="28"/>
          <w:lang w:val="ru-RU"/>
        </w:rPr>
        <w:t>ость в физическом совершенствовании, занятиях спортивно-оздоровительной деятельностью;</w:t>
      </w:r>
    </w:p>
    <w:p w:rsidR="00405444" w:rsidRPr="001B7065" w:rsidRDefault="00AA5B7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405444" w:rsidRDefault="00AA5B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трудового воспитания:</w:t>
      </w:r>
    </w:p>
    <w:p w:rsidR="00405444" w:rsidRPr="001B7065" w:rsidRDefault="00AA5B7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</w:t>
      </w:r>
      <w:r w:rsidRPr="001B7065">
        <w:rPr>
          <w:rFonts w:ascii="Times New Roman" w:hAnsi="Times New Roman"/>
          <w:color w:val="000000"/>
          <w:sz w:val="28"/>
          <w:lang w:val="ru-RU"/>
        </w:rPr>
        <w:t>терства, трудолюбие;</w:t>
      </w:r>
    </w:p>
    <w:p w:rsidR="00405444" w:rsidRPr="001B7065" w:rsidRDefault="00AA5B7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405444" w:rsidRPr="001B7065" w:rsidRDefault="00AA5B7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интерес к различным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405444" w:rsidRPr="001B7065" w:rsidRDefault="00AA5B7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</w:t>
      </w:r>
      <w:r w:rsidRPr="001B7065">
        <w:rPr>
          <w:rFonts w:ascii="Times New Roman" w:hAnsi="Times New Roman"/>
          <w:color w:val="000000"/>
          <w:sz w:val="28"/>
          <w:lang w:val="ru-RU"/>
        </w:rPr>
        <w:t>а протяжении всей жизни.</w:t>
      </w:r>
    </w:p>
    <w:p w:rsidR="00405444" w:rsidRDefault="00AA5B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405444" w:rsidRPr="001B7065" w:rsidRDefault="00AA5B7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405444" w:rsidRPr="001B7065" w:rsidRDefault="00AA5B7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планирован</w:t>
      </w:r>
      <w:r w:rsidRPr="001B7065">
        <w:rPr>
          <w:rFonts w:ascii="Times New Roman" w:hAnsi="Times New Roman"/>
          <w:color w:val="000000"/>
          <w:sz w:val="28"/>
          <w:lang w:val="ru-RU"/>
        </w:rPr>
        <w:t>ие и осуществление действий в окружающей среде на основе знания целей устойчивого развития человечества;</w:t>
      </w:r>
    </w:p>
    <w:p w:rsidR="00405444" w:rsidRPr="001B7065" w:rsidRDefault="00AA5B7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и предотвращать их;</w:t>
      </w:r>
    </w:p>
    <w:p w:rsidR="00405444" w:rsidRPr="001B7065" w:rsidRDefault="00AA5B7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405444" w:rsidRDefault="00AA5B7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405444" w:rsidRPr="001B7065" w:rsidRDefault="00AA5B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05444" w:rsidRPr="001B7065" w:rsidRDefault="00AA5B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</w:t>
      </w:r>
      <w:r w:rsidRPr="001B7065">
        <w:rPr>
          <w:rFonts w:ascii="Times New Roman" w:hAnsi="Times New Roman"/>
          <w:color w:val="000000"/>
          <w:sz w:val="28"/>
          <w:lang w:val="ru-RU"/>
        </w:rPr>
        <w:t>к средства взаимодействия между людьми и познания мира;</w:t>
      </w:r>
    </w:p>
    <w:p w:rsidR="00405444" w:rsidRPr="001B7065" w:rsidRDefault="00AA5B7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 процессе достижения лично</w:t>
      </w:r>
      <w:r w:rsidRPr="001B7065">
        <w:rPr>
          <w:rFonts w:ascii="Times New Roman" w:hAnsi="Times New Roman"/>
          <w:color w:val="000000"/>
          <w:sz w:val="28"/>
          <w:lang w:val="ru-RU"/>
        </w:rPr>
        <w:t>стных результатов освоения обучающимися рабочей программы по русскому языку у обучающихся совершенствуется эмоциональный интеллект, предполагающий сформированность:</w:t>
      </w:r>
    </w:p>
    <w:p w:rsidR="00405444" w:rsidRPr="001B7065" w:rsidRDefault="00AA5B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использовать а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декватные языковые </w:t>
      </w:r>
      <w:r w:rsidRPr="001B7065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405444" w:rsidRPr="001B7065" w:rsidRDefault="00AA5B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405444" w:rsidRPr="001B7065" w:rsidRDefault="00AA5B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и успеху, оптимизм, инициативность, умение действовать, исходя из своих возможностей;</w:t>
      </w:r>
    </w:p>
    <w:p w:rsidR="00405444" w:rsidRPr="001B7065" w:rsidRDefault="00AA5B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405444" w:rsidRPr="001B7065" w:rsidRDefault="00AA5B7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социальных на</w:t>
      </w:r>
      <w:r w:rsidRPr="001B7065">
        <w:rPr>
          <w:rFonts w:ascii="Times New Roman" w:hAnsi="Times New Roman"/>
          <w:color w:val="000000"/>
          <w:sz w:val="28"/>
          <w:lang w:val="ru-RU"/>
        </w:rPr>
        <w:t>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>базов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>ые логические действия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05444" w:rsidRPr="001B7065" w:rsidRDefault="00AA5B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405444" w:rsidRPr="001B7065" w:rsidRDefault="00AA5B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основание для сравнения, классификации и обобщения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405444" w:rsidRPr="001B7065" w:rsidRDefault="00AA5B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405444" w:rsidRPr="001B7065" w:rsidRDefault="00AA5B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</w:t>
      </w:r>
      <w:r w:rsidRPr="001B7065">
        <w:rPr>
          <w:rFonts w:ascii="Times New Roman" w:hAnsi="Times New Roman"/>
          <w:color w:val="000000"/>
          <w:sz w:val="28"/>
          <w:lang w:val="ru-RU"/>
        </w:rPr>
        <w:t>языковых явлений, данных в наблюдении;</w:t>
      </w:r>
    </w:p>
    <w:p w:rsidR="00405444" w:rsidRPr="001B7065" w:rsidRDefault="00AA5B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405444" w:rsidRPr="001B7065" w:rsidRDefault="00AA5B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:rsidR="00405444" w:rsidRPr="001B7065" w:rsidRDefault="00AA5B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</w:t>
      </w:r>
      <w:r w:rsidRPr="001B7065">
        <w:rPr>
          <w:rFonts w:ascii="Times New Roman" w:hAnsi="Times New Roman"/>
          <w:color w:val="000000"/>
          <w:sz w:val="28"/>
          <w:lang w:val="ru-RU"/>
        </w:rPr>
        <w:t>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405444" w:rsidRPr="001B7065" w:rsidRDefault="00AA5B7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У обучающего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ся будут сформированы следующие 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05444" w:rsidRPr="001B7065" w:rsidRDefault="00AA5B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</w:t>
      </w:r>
      <w:r w:rsidRPr="001B7065">
        <w:rPr>
          <w:rFonts w:ascii="Times New Roman" w:hAnsi="Times New Roman"/>
          <w:color w:val="000000"/>
          <w:sz w:val="28"/>
          <w:lang w:val="ru-RU"/>
        </w:rPr>
        <w:t>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405444" w:rsidRPr="001B7065" w:rsidRDefault="00AA5B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</w:t>
      </w:r>
      <w:r w:rsidRPr="001B7065">
        <w:rPr>
          <w:rFonts w:ascii="Times New Roman" w:hAnsi="Times New Roman"/>
          <w:color w:val="000000"/>
          <w:sz w:val="28"/>
          <w:lang w:val="ru-RU"/>
        </w:rPr>
        <w:t>нию и применению в различных учебных ситуациях, в том числе при создании учебных и социальных проектов;</w:t>
      </w:r>
    </w:p>
    <w:p w:rsidR="00405444" w:rsidRPr="001B7065" w:rsidRDefault="00AA5B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405444" w:rsidRPr="001B7065" w:rsidRDefault="00AA5B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405444" w:rsidRPr="001B7065" w:rsidRDefault="00AA5B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</w:t>
      </w:r>
      <w:r w:rsidRPr="001B7065">
        <w:rPr>
          <w:rFonts w:ascii="Times New Roman" w:hAnsi="Times New Roman"/>
          <w:color w:val="000000"/>
          <w:sz w:val="28"/>
          <w:lang w:val="ru-RU"/>
        </w:rPr>
        <w:t>рждений;</w:t>
      </w:r>
    </w:p>
    <w:p w:rsidR="00405444" w:rsidRPr="001B7065" w:rsidRDefault="00AA5B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05444" w:rsidRPr="001B7065" w:rsidRDefault="00AA5B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:rsidR="00405444" w:rsidRPr="001B7065" w:rsidRDefault="00AA5B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</w:t>
      </w:r>
      <w:r w:rsidRPr="001B7065">
        <w:rPr>
          <w:rFonts w:ascii="Times New Roman" w:hAnsi="Times New Roman"/>
          <w:color w:val="000000"/>
          <w:sz w:val="28"/>
          <w:lang w:val="ru-RU"/>
        </w:rPr>
        <w:t>тей;</w:t>
      </w:r>
    </w:p>
    <w:p w:rsidR="00405444" w:rsidRPr="001B7065" w:rsidRDefault="00AA5B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405444" w:rsidRPr="001B7065" w:rsidRDefault="00AA5B7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У обучающегося будут сфо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рмированы следующие 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05444" w:rsidRPr="001B7065" w:rsidRDefault="00AA5B7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информации, в том числе лингвистической, из источников разных типов, самостоятельно </w:t>
      </w:r>
      <w:r w:rsidRPr="001B7065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поиск, анализ, систематиз</w:t>
      </w:r>
      <w:r w:rsidRPr="001B7065">
        <w:rPr>
          <w:rFonts w:ascii="Times New Roman" w:hAnsi="Times New Roman"/>
          <w:color w:val="000000"/>
          <w:sz w:val="28"/>
          <w:lang w:val="ru-RU"/>
        </w:rPr>
        <w:t>ацию и интерпретацию информации различных видов и форм представления;</w:t>
      </w:r>
    </w:p>
    <w:p w:rsidR="00405444" w:rsidRPr="001B7065" w:rsidRDefault="00AA5B7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</w:t>
      </w:r>
      <w:r w:rsidRPr="001B7065">
        <w:rPr>
          <w:rFonts w:ascii="Times New Roman" w:hAnsi="Times New Roman"/>
          <w:color w:val="000000"/>
          <w:sz w:val="28"/>
          <w:lang w:val="ru-RU"/>
        </w:rPr>
        <w:t>;</w:t>
      </w:r>
    </w:p>
    <w:p w:rsidR="00405444" w:rsidRPr="001B7065" w:rsidRDefault="00AA5B7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405444" w:rsidRPr="001B7065" w:rsidRDefault="00AA5B7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</w:t>
      </w:r>
      <w:r w:rsidRPr="001B7065">
        <w:rPr>
          <w:rFonts w:ascii="Times New Roman" w:hAnsi="Times New Roman"/>
          <w:color w:val="000000"/>
          <w:sz w:val="28"/>
          <w:lang w:val="ru-RU"/>
        </w:rPr>
        <w:t>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05444" w:rsidRPr="001B7065" w:rsidRDefault="00AA5B7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следующие 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1B7065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405444" w:rsidRPr="001B7065" w:rsidRDefault="00AA5B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405444" w:rsidRPr="001B7065" w:rsidRDefault="00AA5B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</w:t>
      </w:r>
      <w:r w:rsidRPr="001B7065">
        <w:rPr>
          <w:rFonts w:ascii="Times New Roman" w:hAnsi="Times New Roman"/>
          <w:color w:val="000000"/>
          <w:sz w:val="28"/>
          <w:lang w:val="ru-RU"/>
        </w:rPr>
        <w:t>уаций и смягчать конфликты;</w:t>
      </w:r>
    </w:p>
    <w:p w:rsidR="00405444" w:rsidRPr="001B7065" w:rsidRDefault="00AA5B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:rsidR="00405444" w:rsidRPr="001B7065" w:rsidRDefault="00AA5B7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развёрнуто, логично и корректно с точки зрения культуры речи излагать своё мнение, строить высказывание.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дующие 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405444" w:rsidRPr="001B7065" w:rsidRDefault="00AA5B7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</w:t>
      </w:r>
      <w:r w:rsidRPr="001B7065">
        <w:rPr>
          <w:rFonts w:ascii="Times New Roman" w:hAnsi="Times New Roman"/>
          <w:color w:val="000000"/>
          <w:sz w:val="28"/>
          <w:lang w:val="ru-RU"/>
        </w:rPr>
        <w:t>;</w:t>
      </w:r>
    </w:p>
    <w:p w:rsidR="00405444" w:rsidRPr="001B7065" w:rsidRDefault="00AA5B7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05444" w:rsidRPr="001B7065" w:rsidRDefault="00AA5B7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405444" w:rsidRPr="001B7065" w:rsidRDefault="00AA5B7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:rsidR="00405444" w:rsidRDefault="00AA5B7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405444" w:rsidRPr="001B7065" w:rsidRDefault="00AA5B7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образовательный и культу</w:t>
      </w:r>
      <w:r w:rsidRPr="001B7065">
        <w:rPr>
          <w:rFonts w:ascii="Times New Roman" w:hAnsi="Times New Roman"/>
          <w:color w:val="000000"/>
          <w:sz w:val="28"/>
          <w:lang w:val="ru-RU"/>
        </w:rPr>
        <w:t>рный уровень.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>умения самоконтроля, принятия себя и других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405444" w:rsidRPr="001B7065" w:rsidRDefault="00AA5B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</w:t>
      </w:r>
      <w:r w:rsidRPr="001B7065">
        <w:rPr>
          <w:rFonts w:ascii="Times New Roman" w:hAnsi="Times New Roman"/>
          <w:color w:val="000000"/>
          <w:sz w:val="28"/>
          <w:lang w:val="ru-RU"/>
        </w:rPr>
        <w:t>в целям;</w:t>
      </w:r>
    </w:p>
    <w:p w:rsidR="00405444" w:rsidRPr="001B7065" w:rsidRDefault="00AA5B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405444" w:rsidRPr="001B7065" w:rsidRDefault="00AA5B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</w:t>
      </w:r>
      <w:r w:rsidRPr="001B7065">
        <w:rPr>
          <w:rFonts w:ascii="Times New Roman" w:hAnsi="Times New Roman"/>
          <w:color w:val="000000"/>
          <w:sz w:val="28"/>
          <w:lang w:val="ru-RU"/>
        </w:rPr>
        <w:t>имать решение по их снижению;</w:t>
      </w:r>
    </w:p>
    <w:p w:rsidR="00405444" w:rsidRPr="001B7065" w:rsidRDefault="00AA5B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405444" w:rsidRPr="001B7065" w:rsidRDefault="00AA5B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405444" w:rsidRPr="001B7065" w:rsidRDefault="00AA5B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405444" w:rsidRPr="001B7065" w:rsidRDefault="00AA5B7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видеть мир с позиции </w:t>
      </w:r>
      <w:r w:rsidRPr="001B7065">
        <w:rPr>
          <w:rFonts w:ascii="Times New Roman" w:hAnsi="Times New Roman"/>
          <w:color w:val="000000"/>
          <w:sz w:val="28"/>
          <w:lang w:val="ru-RU"/>
        </w:rPr>
        <w:t>другого человека.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деятельности:</w:t>
      </w:r>
    </w:p>
    <w:p w:rsidR="00405444" w:rsidRPr="001B7065" w:rsidRDefault="00AA5B7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405444" w:rsidRPr="001B7065" w:rsidRDefault="00AA5B7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</w:t>
      </w:r>
      <w:r w:rsidRPr="001B7065">
        <w:rPr>
          <w:rFonts w:ascii="Times New Roman" w:hAnsi="Times New Roman"/>
          <w:color w:val="000000"/>
          <w:sz w:val="28"/>
          <w:lang w:val="ru-RU"/>
        </w:rPr>
        <w:t>дого члена коллектива;</w:t>
      </w:r>
    </w:p>
    <w:p w:rsidR="00405444" w:rsidRPr="001B7065" w:rsidRDefault="00AA5B7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405444" w:rsidRPr="001B7065" w:rsidRDefault="00AA5B7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оценивать качество сво</w:t>
      </w:r>
      <w:r w:rsidRPr="001B7065">
        <w:rPr>
          <w:rFonts w:ascii="Times New Roman" w:hAnsi="Times New Roman"/>
          <w:color w:val="000000"/>
          <w:sz w:val="28"/>
          <w:lang w:val="ru-RU"/>
        </w:rPr>
        <w:t>его вклада и вклада каждого участника команды в общий результат по разработанным критериям;</w:t>
      </w:r>
    </w:p>
    <w:p w:rsidR="00405444" w:rsidRPr="001B7065" w:rsidRDefault="00AA5B7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</w:t>
      </w:r>
      <w:r w:rsidRPr="001B7065">
        <w:rPr>
          <w:rFonts w:ascii="Times New Roman" w:hAnsi="Times New Roman"/>
          <w:color w:val="000000"/>
          <w:sz w:val="28"/>
          <w:lang w:val="ru-RU"/>
        </w:rPr>
        <w:t>ым.</w:t>
      </w:r>
    </w:p>
    <w:p w:rsidR="00405444" w:rsidRPr="001B7065" w:rsidRDefault="00405444">
      <w:pPr>
        <w:spacing w:after="0" w:line="264" w:lineRule="auto"/>
        <w:ind w:left="120"/>
        <w:jc w:val="both"/>
        <w:rPr>
          <w:lang w:val="ru-RU"/>
        </w:rPr>
      </w:pPr>
    </w:p>
    <w:p w:rsidR="00405444" w:rsidRPr="001B7065" w:rsidRDefault="00AA5B7A">
      <w:pPr>
        <w:spacing w:after="0" w:line="264" w:lineRule="auto"/>
        <w:ind w:left="12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405444" w:rsidRPr="001B7065" w:rsidRDefault="00405444">
      <w:pPr>
        <w:spacing w:after="0" w:line="264" w:lineRule="auto"/>
        <w:ind w:left="120"/>
        <w:jc w:val="both"/>
        <w:rPr>
          <w:lang w:val="ru-RU"/>
        </w:rPr>
      </w:pPr>
    </w:p>
    <w:p w:rsidR="00405444" w:rsidRPr="001B7065" w:rsidRDefault="00AA5B7A">
      <w:pPr>
        <w:spacing w:after="0" w:line="264" w:lineRule="auto"/>
        <w:ind w:left="12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05444" w:rsidRPr="001B7065" w:rsidRDefault="00405444">
      <w:pPr>
        <w:spacing w:after="0" w:line="264" w:lineRule="auto"/>
        <w:ind w:left="120"/>
        <w:jc w:val="both"/>
        <w:rPr>
          <w:lang w:val="ru-RU"/>
        </w:rPr>
      </w:pP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 10 классе обучающийся получит следующие предметные результаты по отдельным темам программы по русскому языку: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</w:t>
      </w:r>
      <w:r w:rsidRPr="001B7065">
        <w:rPr>
          <w:rFonts w:ascii="Times New Roman" w:hAnsi="Times New Roman"/>
          <w:color w:val="000000"/>
          <w:sz w:val="28"/>
          <w:lang w:val="ru-RU"/>
        </w:rPr>
        <w:t>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pacing w:val="-2"/>
          <w:sz w:val="28"/>
          <w:lang w:val="ru-RU"/>
        </w:rPr>
        <w:t>П</w:t>
      </w:r>
      <w:r w:rsidRPr="001B7065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от 1 </w:t>
      </w:r>
      <w:r w:rsidRPr="001B7065">
        <w:rPr>
          <w:rFonts w:ascii="Times New Roman" w:hAnsi="Times New Roman"/>
          <w:color w:val="000000"/>
          <w:spacing w:val="-2"/>
          <w:sz w:val="28"/>
          <w:lang w:val="ru-RU"/>
        </w:rPr>
        <w:t>июня 2005 г.№ 53-ФЗ «О государственном языке Российской Федерации», Федеральный закон «О внесении изменений в Федеральный закон «О государственном языке Российской Федерации»» от 28.02.2023 № 52-ФЗ, Закон Российской Федерации от 25 октября 1991 г. № 1807-1</w:t>
      </w:r>
      <w:r w:rsidRPr="001B7065">
        <w:rPr>
          <w:rFonts w:ascii="Times New Roman" w:hAnsi="Times New Roman"/>
          <w:color w:val="000000"/>
          <w:spacing w:val="-2"/>
          <w:sz w:val="28"/>
          <w:lang w:val="ru-RU"/>
        </w:rPr>
        <w:t xml:space="preserve"> «О языках народов Российской Федерации»).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</w:t>
      </w:r>
      <w:r w:rsidRPr="001B7065">
        <w:rPr>
          <w:rFonts w:ascii="Times New Roman" w:hAnsi="Times New Roman"/>
          <w:color w:val="000000"/>
          <w:sz w:val="28"/>
          <w:lang w:val="ru-RU"/>
        </w:rPr>
        <w:t>тве; использовать эти знания в речевой практике.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</w:t>
      </w:r>
      <w:r w:rsidRPr="001B7065">
        <w:rPr>
          <w:rFonts w:ascii="Times New Roman" w:hAnsi="Times New Roman"/>
          <w:color w:val="000000"/>
          <w:sz w:val="28"/>
          <w:lang w:val="ru-RU"/>
        </w:rPr>
        <w:t>ой системы.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Иметь представление о культуре речи как разделе лингвистики.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</w:t>
      </w:r>
      <w:r w:rsidRPr="001B7065">
        <w:rPr>
          <w:rFonts w:ascii="Times New Roman" w:hAnsi="Times New Roman"/>
          <w:color w:val="000000"/>
          <w:sz w:val="28"/>
          <w:lang w:val="ru-RU"/>
        </w:rPr>
        <w:t>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Иметь представление о языковой норме, её видах.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Фонетика. Орфоэпия. Ор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>фоэпические нормы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lastRenderedPageBreak/>
        <w:t>Выполнять фонетический анализ слова.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</w:t>
      </w:r>
      <w:r w:rsidRPr="001B7065">
        <w:rPr>
          <w:rFonts w:ascii="Times New Roman" w:hAnsi="Times New Roman"/>
          <w:color w:val="000000"/>
          <w:sz w:val="28"/>
          <w:lang w:val="ru-RU"/>
        </w:rPr>
        <w:t>ых грамматических форм, иноязычных слов.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Соблюдать основные произносительные и акцентологические нормы современного русского литературного языка.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</w:t>
      </w:r>
      <w:r w:rsidRPr="001B7065">
        <w:rPr>
          <w:rFonts w:ascii="Times New Roman" w:hAnsi="Times New Roman"/>
          <w:color w:val="000000"/>
          <w:sz w:val="28"/>
          <w:lang w:val="ru-RU"/>
        </w:rPr>
        <w:t>ельные средства лексики.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антонимов, паронимов; словарь иностранных слов, фразеологическ</w:t>
      </w:r>
      <w:r w:rsidRPr="001B7065">
        <w:rPr>
          <w:rFonts w:ascii="Times New Roman" w:hAnsi="Times New Roman"/>
          <w:color w:val="000000"/>
          <w:sz w:val="28"/>
          <w:lang w:val="ru-RU"/>
        </w:rPr>
        <w:t>ий словарь, этимологический словарь.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зрения особенносте</w:t>
      </w:r>
      <w:r w:rsidRPr="001B7065">
        <w:rPr>
          <w:rFonts w:ascii="Times New Roman" w:hAnsi="Times New Roman"/>
          <w:color w:val="000000"/>
          <w:sz w:val="28"/>
          <w:lang w:val="ru-RU"/>
        </w:rPr>
        <w:t>й употребления сложносокращённых слов (аббревиатур).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Использовать словообразовательный словарь.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Определять особенности употребления в тексте слов разных частей речи.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 xml:space="preserve">Анализировать и </w:t>
      </w:r>
      <w:r w:rsidRPr="001B7065">
        <w:rPr>
          <w:rFonts w:ascii="Times New Roman" w:hAnsi="Times New Roman"/>
          <w:color w:val="000000"/>
          <w:sz w:val="28"/>
          <w:lang w:val="ru-RU"/>
        </w:rPr>
        <w:t>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 оценивать высказывания с точки зрения трудных случаев употре</w:t>
      </w:r>
      <w:r w:rsidRPr="001B7065">
        <w:rPr>
          <w:rFonts w:ascii="Times New Roman" w:hAnsi="Times New Roman"/>
          <w:color w:val="000000"/>
          <w:sz w:val="28"/>
          <w:lang w:val="ru-RU"/>
        </w:rPr>
        <w:t>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Использовать словарь грамматических трудностей, справочники.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Иметь п</w:t>
      </w:r>
      <w:r w:rsidRPr="001B7065">
        <w:rPr>
          <w:rFonts w:ascii="Times New Roman" w:hAnsi="Times New Roman"/>
          <w:color w:val="000000"/>
          <w:sz w:val="28"/>
          <w:lang w:val="ru-RU"/>
        </w:rPr>
        <w:t>редставление о принципах и разделах русской орфографии.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Выполнять орфографический анализ слова.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</w:t>
      </w:r>
      <w:r w:rsidRPr="001B7065">
        <w:rPr>
          <w:rFonts w:ascii="Times New Roman" w:hAnsi="Times New Roman"/>
          <w:color w:val="000000"/>
          <w:sz w:val="28"/>
          <w:lang w:val="ru-RU"/>
        </w:rPr>
        <w:t>мках изученного).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Использовать орфографические словари.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</w:t>
      </w:r>
      <w:r w:rsidRPr="001B7065">
        <w:rPr>
          <w:rFonts w:ascii="Times New Roman" w:hAnsi="Times New Roman"/>
          <w:color w:val="000000"/>
          <w:spacing w:val="-1"/>
          <w:sz w:val="28"/>
          <w:lang w:val="ru-RU"/>
        </w:rPr>
        <w:t>ией (объём устных монологических высказываний — не менее 100 слов; объём диалогического высказывания — не менее 7—8 реплик).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Выступать перед аудиторией с докладом; представлять реферат, исследовательский проект на лингвистическую и другие темы; использоват</w:t>
      </w:r>
      <w:r w:rsidRPr="001B7065">
        <w:rPr>
          <w:rFonts w:ascii="Times New Roman" w:hAnsi="Times New Roman"/>
          <w:color w:val="000000"/>
          <w:sz w:val="28"/>
          <w:lang w:val="ru-RU"/>
        </w:rPr>
        <w:t>ь образовательные информационно-коммуникационные инструменты и ресурсы для решения учебных задач.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</w:t>
      </w:r>
      <w:r w:rsidRPr="001B7065">
        <w:rPr>
          <w:rFonts w:ascii="Times New Roman" w:hAnsi="Times New Roman"/>
          <w:color w:val="000000"/>
          <w:sz w:val="28"/>
          <w:lang w:val="ru-RU"/>
        </w:rPr>
        <w:t>е 150 слов).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</w:t>
      </w:r>
      <w:r w:rsidRPr="001B7065">
        <w:rPr>
          <w:rFonts w:ascii="Times New Roman" w:hAnsi="Times New Roman"/>
          <w:color w:val="000000"/>
          <w:sz w:val="28"/>
          <w:lang w:val="ru-RU"/>
        </w:rPr>
        <w:t>для чтения – 450–500 слов; объём прослушанного или прочитанного текста для пересказа от 250 до 300 слов).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</w:t>
      </w:r>
      <w:r w:rsidRPr="001B7065">
        <w:rPr>
          <w:rFonts w:ascii="Times New Roman" w:hAnsi="Times New Roman"/>
          <w:color w:val="000000"/>
          <w:sz w:val="28"/>
          <w:lang w:val="ru-RU"/>
        </w:rPr>
        <w:t>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Употреблять языковые средства с учётом речевой ситуации.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собственную и чужую речь с точки зрения точного, уместного и выразительного словоупотребления.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Применять знания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о тексте, его основных признаках, структуре и видах представленной в нём информации в речевой практике.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на слух.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Использов</w:t>
      </w:r>
      <w:r w:rsidRPr="001B7065">
        <w:rPr>
          <w:rFonts w:ascii="Times New Roman" w:hAnsi="Times New Roman"/>
          <w:color w:val="000000"/>
          <w:sz w:val="28"/>
          <w:lang w:val="ru-RU"/>
        </w:rPr>
        <w:t>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</w:t>
      </w:r>
      <w:r w:rsidRPr="001B7065">
        <w:rPr>
          <w:rFonts w:ascii="Times New Roman" w:hAnsi="Times New Roman"/>
          <w:color w:val="000000"/>
          <w:sz w:val="28"/>
          <w:lang w:val="ru-RU"/>
        </w:rPr>
        <w:t>лов; объём прослушанного или прочитанного текста для пересказа от 250 до 300 слов).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Создавать вторичные тексты (план, тезисы, конспект, реферат, аннотация, отзыв, рецензия и другие).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Корректировать текст: устранять логические, фактические, этические, грамматические и речевые ошибки.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К концу обучения в 11 классе обучающийся получит следующие предметные результаты по отдельным темам программы по русскому языку: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 xml:space="preserve">Общие сведения о 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>языке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 языка, о проблемах речевой культуры в современном обществе.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</w:t>
      </w:r>
      <w:r w:rsidRPr="001B7065">
        <w:rPr>
          <w:rFonts w:ascii="Times New Roman" w:hAnsi="Times New Roman"/>
          <w:color w:val="000000"/>
          <w:sz w:val="28"/>
          <w:lang w:val="ru-RU"/>
        </w:rPr>
        <w:t>потребления иноязычных заимствований; нарушения речевого этикета, этических норм в речевом общении и другое.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Определ</w:t>
      </w:r>
      <w:r w:rsidRPr="001B7065">
        <w:rPr>
          <w:rFonts w:ascii="Times New Roman" w:hAnsi="Times New Roman"/>
          <w:color w:val="000000"/>
          <w:sz w:val="28"/>
          <w:lang w:val="ru-RU"/>
        </w:rPr>
        <w:t>ять изобразительно-выразительные средства синтаксиса русского языка (в рамках изученного).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</w:t>
      </w:r>
      <w:r w:rsidRPr="001B7065">
        <w:rPr>
          <w:rFonts w:ascii="Times New Roman" w:hAnsi="Times New Roman"/>
          <w:color w:val="000000"/>
          <w:sz w:val="28"/>
          <w:lang w:val="ru-RU"/>
        </w:rPr>
        <w:t xml:space="preserve">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Соблюдать синтаксические нормы.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Пунктуация. Ос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>новные правила пунктуации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пунктуации.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 xml:space="preserve">Анализировать и характеризовать текст с точки зрения соблюдения пунктуационных правил современного русского литературного </w:t>
      </w:r>
      <w:r w:rsidRPr="001B7065">
        <w:rPr>
          <w:rFonts w:ascii="Times New Roman" w:hAnsi="Times New Roman"/>
          <w:color w:val="000000"/>
          <w:sz w:val="28"/>
          <w:lang w:val="ru-RU"/>
        </w:rPr>
        <w:t>языка (в рамках изученного).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Соблюдать правила пунктуации.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Распознавать, анализировать и комментировать тексты различных функциональных разновидност</w:t>
      </w:r>
      <w:r w:rsidRPr="001B7065">
        <w:rPr>
          <w:rFonts w:ascii="Times New Roman" w:hAnsi="Times New Roman"/>
          <w:color w:val="000000"/>
          <w:sz w:val="28"/>
          <w:lang w:val="ru-RU"/>
        </w:rPr>
        <w:t>ей языка (разговорная речь, научный, публицистический и официально-деловой стили, язык художественной литературы).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</w:t>
      </w:r>
      <w:r w:rsidRPr="001B7065">
        <w:rPr>
          <w:rFonts w:ascii="Times New Roman" w:hAnsi="Times New Roman"/>
          <w:color w:val="000000"/>
          <w:sz w:val="28"/>
          <w:lang w:val="ru-RU"/>
        </w:rPr>
        <w:t>чинения — не менее 150 слов).</w:t>
      </w:r>
    </w:p>
    <w:p w:rsidR="00405444" w:rsidRPr="001B7065" w:rsidRDefault="00AA5B7A">
      <w:pPr>
        <w:spacing w:after="0" w:line="264" w:lineRule="auto"/>
        <w:ind w:firstLine="600"/>
        <w:jc w:val="both"/>
        <w:rPr>
          <w:lang w:val="ru-RU"/>
        </w:rPr>
      </w:pPr>
      <w:r w:rsidRPr="001B7065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bookmarkEnd w:id="4"/>
    <w:p w:rsidR="00405444" w:rsidRPr="001B7065" w:rsidRDefault="00405444">
      <w:pPr>
        <w:rPr>
          <w:lang w:val="ru-RU"/>
        </w:rPr>
        <w:sectPr w:rsidR="00405444" w:rsidRPr="001B7065">
          <w:pgSz w:w="11906" w:h="16383"/>
          <w:pgMar w:top="1134" w:right="850" w:bottom="1134" w:left="1701" w:header="709" w:footer="709" w:gutter="0"/>
          <w:cols w:space="1701"/>
          <w:docGrid w:linePitch="360"/>
        </w:sectPr>
      </w:pPr>
    </w:p>
    <w:p w:rsidR="00405444" w:rsidRDefault="00AA5B7A">
      <w:pPr>
        <w:spacing w:after="0"/>
        <w:ind w:left="120"/>
      </w:pPr>
      <w:bookmarkStart w:id="5" w:name="block-61394361"/>
      <w:r w:rsidRPr="001B70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05444" w:rsidRDefault="00AA5B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800"/>
      </w:tblGrid>
      <w:tr w:rsidR="00405444">
        <w:trPr>
          <w:trHeight w:val="144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льные ресурсы </w:t>
            </w:r>
          </w:p>
          <w:p w:rsidR="00405444" w:rsidRDefault="00405444">
            <w:pPr>
              <w:spacing w:after="0"/>
              <w:ind w:left="135"/>
            </w:pPr>
          </w:p>
        </w:tc>
      </w:tr>
      <w:tr w:rsidR="00405444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405444" w:rsidRDefault="00405444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405444" w:rsidRDefault="00405444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(повторение, 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Морфемика и словообразование. Словообразовательные нормы</w:t>
            </w:r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разделительных ъ и ь. 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словах различных 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 (общее 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Тезисы.Конспект. Реферат. Аннотация.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tooltip="https://m.edsoo.ru/7f41ba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40544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05444" w:rsidRDefault="00405444"/>
        </w:tc>
      </w:tr>
    </w:tbl>
    <w:p w:rsidR="00405444" w:rsidRDefault="00405444">
      <w:pPr>
        <w:sectPr w:rsidR="00405444">
          <w:pgSz w:w="16383" w:h="11906" w:orient="landscape"/>
          <w:pgMar w:top="1134" w:right="850" w:bottom="1134" w:left="1701" w:header="709" w:footer="709" w:gutter="0"/>
          <w:cols w:space="1701"/>
          <w:docGrid w:linePitch="360"/>
        </w:sectPr>
      </w:pPr>
    </w:p>
    <w:p w:rsidR="00405444" w:rsidRDefault="00AA5B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12"/>
      </w:tblGrid>
      <w:tr w:rsidR="00405444">
        <w:trPr>
          <w:trHeight w:val="144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05444" w:rsidRDefault="00405444">
            <w:pPr>
              <w:spacing w:after="0"/>
              <w:ind w:left="135"/>
            </w:pPr>
          </w:p>
        </w:tc>
      </w:tr>
      <w:tr w:rsidR="00405444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405444" w:rsidRDefault="00405444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405444" w:rsidRDefault="0040544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Синтаксические нормы</w:t>
            </w:r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70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 w:rsidRPr="001B7065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tooltip="https://m.edsoo.ru/7f41c7e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544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05444" w:rsidRDefault="00405444"/>
        </w:tc>
      </w:tr>
    </w:tbl>
    <w:p w:rsidR="00405444" w:rsidRDefault="00405444">
      <w:pPr>
        <w:sectPr w:rsidR="00405444">
          <w:pgSz w:w="16383" w:h="11906" w:orient="landscape"/>
          <w:pgMar w:top="1134" w:right="850" w:bottom="1134" w:left="1701" w:header="709" w:footer="709" w:gutter="0"/>
          <w:cols w:space="1701"/>
          <w:docGrid w:linePitch="360"/>
        </w:sectPr>
      </w:pPr>
    </w:p>
    <w:bookmarkEnd w:id="5"/>
    <w:p w:rsidR="00405444" w:rsidRDefault="00405444">
      <w:pPr>
        <w:sectPr w:rsidR="00405444">
          <w:pgSz w:w="16383" w:h="11906" w:orient="landscape"/>
          <w:pgMar w:top="1134" w:right="850" w:bottom="1134" w:left="1701" w:header="709" w:footer="709" w:gutter="0"/>
          <w:cols w:space="1701"/>
          <w:docGrid w:linePitch="360"/>
        </w:sectPr>
      </w:pPr>
    </w:p>
    <w:p w:rsidR="00405444" w:rsidRDefault="00AA5B7A">
      <w:pPr>
        <w:spacing w:after="0"/>
        <w:ind w:left="120"/>
      </w:pPr>
      <w:bookmarkStart w:id="6" w:name="block-6139436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05444" w:rsidRDefault="00AA5B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6"/>
        <w:gridCol w:w="2716"/>
        <w:gridCol w:w="946"/>
        <w:gridCol w:w="1841"/>
        <w:gridCol w:w="1910"/>
        <w:gridCol w:w="1347"/>
        <w:gridCol w:w="2811"/>
        <w:gridCol w:w="1783"/>
      </w:tblGrid>
      <w:tr w:rsidR="00405444">
        <w:trPr>
          <w:trHeight w:val="144"/>
        </w:trPr>
        <w:tc>
          <w:tcPr>
            <w:tcW w:w="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405444" w:rsidRDefault="00405444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405444" w:rsidRDefault="00405444"/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405444" w:rsidRDefault="00405444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405444" w:rsidRDefault="00405444"/>
        </w:tc>
        <w:tc>
          <w:tcPr>
            <w:tcW w:w="0" w:type="auto"/>
            <w:tcBorders>
              <w:top w:val="non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05444" w:rsidRDefault="00AA5B7A">
            <w:r>
              <w:rPr>
                <w:lang w:val="ru-RU"/>
              </w:rPr>
              <w:t>РП воспитания</w:t>
            </w:r>
          </w:p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5-9 классах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AA5B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Конкурс сочинений о родном слове, о русском языке</w:t>
            </w:r>
          </w:p>
          <w:p w:rsidR="00405444" w:rsidRPr="001B7065" w:rsidRDefault="00405444">
            <w:pPr>
              <w:rPr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в начале года. 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языка и культуры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– государственный язык Российской Федерации. Внутренние и внешние функции 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русского языка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AA5B7A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День отца</w:t>
            </w: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существования русского национального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система. Единицы и уровни языка, их связи и отношения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tooltip="https://m.edsoo.ru/fbaad0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tooltip="https://m.edsoo.ru/fbaacd7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fbaacd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tooltip="https://m.edsoo.ru/fbaacef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fbaacef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Качества хорошей речи: коммуникативная целесообразность, уместность, точность, ясность, выразительность речи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AA5B7A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7065">
              <w:rPr>
                <w:rFonts w:ascii="Times New Roman" w:hAnsi="Times New Roman"/>
                <w:sz w:val="28"/>
                <w:szCs w:val="28"/>
                <w:lang w:val="ru-RU"/>
              </w:rPr>
              <w:t>«Не забудем родных учителей!» (рассказ об учителе)</w:t>
            </w:r>
          </w:p>
          <w:p w:rsidR="00405444" w:rsidRPr="001B7065" w:rsidRDefault="00405444">
            <w:pPr>
              <w:rPr>
                <w:lang w:val="ru-RU"/>
              </w:rPr>
            </w:pPr>
          </w:p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tooltip="https://m.edsoo.ru/fbaae0ee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tooltip="https://m.edsoo.ru/fbaad1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tooltip="https://m.edsoo.ru/fbaad2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акцентологические) нормы.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tooltip="https://m.edsoo.ru/fbaad4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tooltip="https://m.edsoo.ru/fbaad6a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tooltip="https://m.edsoo.ru/fbaad57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Речевая избыточность как нарушение лексической нормы (тавтология, плеоназм)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Функционально-стилистическая окраска слова. Лексика общеупотребительная, разговорная и книжная; особенности использования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Уместность использования эмоционально-оценочной лексики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фразеологизмов и 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крылатых слов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«Лексикология и фразеология. Лексические нормы». Обучающее сочинение-рассуждение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лингвистики. Основные понятия морфемики и словообразования (повторение, обобщение)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tooltip="https://m.edsoo.ru/fbaad34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 (обзор)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обощение)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 w:tooltip="https://m.edsoo.ru/fbaad8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856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существительных, имён прилагательных, имён числительных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 w:tooltip="https://m.edsoo.ru/fbaad96e" w:history="1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существительных, имён прилагательных, имён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местоимений,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«Морфология. Морфологические нормы».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 творческим заданием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tooltip="https://m.edsoo.ru/fbaae35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корне.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слов с разделительных ъ и ь. Правописание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Буквы ы – и после приставок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разделительных ъ и ь. Правописание приставок. Буквы ы – и после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tooltip="https://m.edsoo.ru/fbaae53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суффиксов. 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существительных, в 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именах прилагательных, глаголах, причастиях, наречиях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tooltip="https://m.edsoo.ru/fbaae65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не и ни (в отрицательных и неопределенных местоимениях, наречиях при двойном отрицании, в восклицательных предложениях с придаточными уступительными)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tooltip="https://m.edsoo.ru/fbaae88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 w:tooltip="https://m.edsoo.ru/fbaae76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безударных окончаний имён существительных, имён прилагательных 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 w:tooltip="https://m.edsoo.ru/fbaaeaee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fbaaeaee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«Орфография.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орфографии»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 w:tooltip="https://m.edsoo.ru/fbaac7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730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 w:tooltip="https://m.edsoo.ru/fbaac8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834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этикет. Основные функции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Публичное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выступление. 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AA5B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Репортаж 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герое (День Героев Отечества)</w:t>
            </w:r>
          </w:p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признаки. 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 w:tooltip="https://m.edsoo.ru/fbaaca5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fbaaca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информации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r>
              <w:rPr>
                <w:rFonts w:ascii="Times New Roman" w:hAnsi="Times New Roman"/>
                <w:color w:val="000000"/>
                <w:sz w:val="24"/>
              </w:rPr>
              <w:t>Тезисы. Конспект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 w:tooltip="https://m.edsoo.ru/fbaacb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fbaacb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переработка текста.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Реферат. </w:t>
            </w:r>
            <w:r>
              <w:rPr>
                <w:rFonts w:ascii="Times New Roman" w:hAnsi="Times New Roman"/>
                <w:color w:val="000000"/>
                <w:sz w:val="24"/>
              </w:rPr>
              <w:t>Аннотация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«Текст. Информационно-смысловая переработка текста».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/ Всероссийская проверочная работа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/ Всероссийская проверочная работа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AA5B7A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День семьи</w:t>
            </w:r>
            <w:r>
              <w:rPr>
                <w:lang w:val="ru-RU"/>
              </w:rPr>
              <w:t xml:space="preserve"> (рассказ о своей семье)</w:t>
            </w:r>
          </w:p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 w:tooltip="https://m.edsoo.ru/fbaaee5e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Пунктуация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 w:tooltip="https://m.edsoo.ru/fbaaf0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AA5B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 xml:space="preserve">День славянской письменности </w:t>
            </w:r>
            <w:r>
              <w:rPr>
                <w:lang w:val="ru-RU"/>
              </w:rPr>
              <w:lastRenderedPageBreak/>
              <w:t>и культуры</w:t>
            </w:r>
          </w:p>
          <w:p w:rsidR="00405444" w:rsidRDefault="004054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405444"/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</w:tbl>
    <w:p w:rsidR="00405444" w:rsidRDefault="00405444">
      <w:pPr>
        <w:sectPr w:rsidR="00405444">
          <w:pgSz w:w="16383" w:h="11906" w:orient="landscape"/>
          <w:pgMar w:top="1134" w:right="850" w:bottom="1134" w:left="1701" w:header="709" w:footer="709" w:gutter="0"/>
          <w:cols w:space="1701"/>
          <w:docGrid w:linePitch="360"/>
        </w:sectPr>
      </w:pPr>
    </w:p>
    <w:p w:rsidR="00405444" w:rsidRDefault="00AA5B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"/>
        <w:gridCol w:w="2638"/>
        <w:gridCol w:w="959"/>
        <w:gridCol w:w="1841"/>
        <w:gridCol w:w="1910"/>
        <w:gridCol w:w="1347"/>
        <w:gridCol w:w="2824"/>
        <w:gridCol w:w="1823"/>
      </w:tblGrid>
      <w:tr w:rsidR="00405444">
        <w:trPr>
          <w:trHeight w:val="144"/>
        </w:trPr>
        <w:tc>
          <w:tcPr>
            <w:tcW w:w="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405444" w:rsidRDefault="00405444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405444" w:rsidRDefault="00405444"/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5444" w:rsidRDefault="004054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405444" w:rsidRDefault="00405444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405444" w:rsidRDefault="00405444"/>
        </w:tc>
        <w:tc>
          <w:tcPr>
            <w:tcW w:w="0" w:type="auto"/>
            <w:tcBorders>
              <w:top w:val="non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405444" w:rsidRDefault="00AA5B7A">
            <w:r>
              <w:rPr>
                <w:lang w:val="ru-RU"/>
              </w:rPr>
              <w:t>Рп воспитания</w:t>
            </w:r>
          </w:p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10 классе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AA5B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Конкурс сочинений о родном слове, о русском языке</w:t>
            </w:r>
          </w:p>
          <w:p w:rsidR="00405444" w:rsidRPr="001B7065" w:rsidRDefault="00405444">
            <w:pPr>
              <w:rPr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Культура речи как часть здоровой окружающей языковой среды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 w:tooltip="https://m.edsoo.ru/fbaaf8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речи в экологическом аспекте. Проблемы речевой культуры в современном 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 (общее представление)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AA5B7A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B7065">
              <w:rPr>
                <w:rFonts w:ascii="Times New Roman" w:hAnsi="Times New Roman"/>
                <w:sz w:val="28"/>
                <w:szCs w:val="28"/>
                <w:lang w:val="ru-RU"/>
              </w:rPr>
              <w:t>«Не забудем родных учителей!»</w:t>
            </w:r>
            <w:r w:rsidRPr="001B706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(рассказ об учителе)</w:t>
            </w:r>
          </w:p>
          <w:p w:rsidR="00405444" w:rsidRPr="001B7065" w:rsidRDefault="00405444">
            <w:pPr>
              <w:rPr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«Общие сведения об языке».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 w:tooltip="https://m.edsoo.ru/fbaadc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fbaadc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AA5B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День отца</w:t>
            </w: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синтаксиса. 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Порядок слов в предложении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 w:tooltip="https://m.edsoo.ru/fbaaddb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fbaaddb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согласования сказуемого с подлежащим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управления: правильный выбор падежной или предложно-падежной формы управляемого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производных предлогов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 w:tooltip="https://m.edsoo.ru/fbaafd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fbaafd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управления. 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 w:rsidRPr="001B7065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 w:tooltip="https://m.edsoo.ru/fbab04e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70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Pr="001B7065" w:rsidRDefault="0040544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оборотов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деепричастных оборотов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причастных и деепричастных оборотов.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предложений: сложноподчиненного предложения с придаточным определительным; с придаточным изъяснительным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/>
              <w:ind w:left="135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синтаксические нормы»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 (повторение, обобщение)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тире между подлежащим и сказуемым, выраженными разными частями речи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предложениях с обособленными определениями, приложениями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обособлении. 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предложениях с вводными конструкциями, обращениями, междометиями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конструкциями, обращениями, междометиями. 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сложносочинённом предложении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связи. 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 w:tooltip="https://m.edsoo.ru/fbaaf3ea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https://m.edsoo.ru/fbaaf3ea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правил пунктуационного оформления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предложений при передаче чужой речи. 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раздела «Пунктуация. Основные правила пунктуации»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«Пунктуация. Основные правила пунктуации». Сочинение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 w:tooltip="https://m.edsoo.ru/fbab1d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https://m.edsoo.ru/fbab1d48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 w:tooltip="https://m.edsoo.ru/fbab202c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https://m.edsoo.ru/fbab202c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речь. 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 w:tooltip="https://m.edsoo.ru/fbab21da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https://m.edsoo.ru/fbab21da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жанры разговорной речи: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устный рассказ, беседа, спор. 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стиль, сфера его использования, назначение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 w:tooltip="https://m.edsoo.ru/fbab25c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https://m.edsoo.ru/fbab25c2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подстили научного стиля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подстили научного стиля. 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 (обзор)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стиль, сфера его использования, назначение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 w:tooltip="https://m.edsoo.ru/fbab29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https://m.edsoo.ru/fbab2982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официально-делового стиля (обзор). 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 w:tooltip="https://m.edsoo.ru/fbab2af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https://m.edsoo.ru/fbab2af4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Публицистический стиль, сфера его использования,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назначение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Лексические, морфологические и синтаксические особенности стиля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 w:tooltip="https://m.edsoo.ru/fbab2c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https://m.edsoo.ru/fbab2c48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 w:tooltip="https://m.edsoo.ru/fbab2ea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https://m.edsoo.ru/fbab2ea0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AA5B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Репортаж, заметка, статья о герое (День Героев Отечества)</w:t>
            </w:r>
          </w:p>
          <w:p w:rsidR="00405444" w:rsidRDefault="004054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стиля: интервью, очерк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 w:tooltip="https://m.edsoo.ru/fbab30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https://m.edsoo.ru/fbab3026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«Функциональная стилистика. Культура речи». Сочинение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 w:tooltip="https://m.edsoo.ru/fbab318e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https://m.edsoo.ru/fbab318e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художественной речи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художественной речи. Практикум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 w:tooltip="https://m.edsoo.ru/fbab15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https://m.edsoo.ru/fbab1578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AA5B7A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День семьи</w:t>
            </w:r>
            <w:r>
              <w:rPr>
                <w:lang w:val="ru-RU"/>
              </w:rPr>
              <w:t xml:space="preserve"> (рассказ о своей семье)</w:t>
            </w:r>
          </w:p>
          <w:p w:rsidR="00405444" w:rsidRDefault="004054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Культура речи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Орфография. Пунктуация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 w:tooltip="https://m.edsoo.ru/fbab07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https://m.edsoo.ru/fbab0718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AA5B7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День славянской письменности и культуры</w:t>
            </w:r>
          </w:p>
          <w:p w:rsidR="00405444" w:rsidRDefault="004054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Текст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 w:tooltip="https://m.edsoo.ru/fbab360c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https://m.edsoo.ru/fbab360c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Функциональная стилистика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  <w:jc w:val="center"/>
            </w:pPr>
          </w:p>
        </w:tc>
        <w:tc>
          <w:tcPr>
            <w:tcW w:w="1346" w:type="dxa"/>
            <w:tcMar>
              <w:top w:w="50" w:type="dxa"/>
              <w:left w:w="100" w:type="dxa"/>
            </w:tcMar>
            <w:vAlign w:val="center"/>
          </w:tcPr>
          <w:p w:rsidR="00405444" w:rsidRDefault="0040544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 w:tooltip="https://m.edsoo.ru/fbab333c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https://m.edsoo.ru/fbab333c</w:t>
              </w:r>
            </w:hyperlink>
          </w:p>
        </w:tc>
        <w:tc>
          <w:tcPr>
            <w:tcW w:w="2824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5444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0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5444" w:rsidRDefault="00405444"/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05444" w:rsidRDefault="00405444"/>
        </w:tc>
      </w:tr>
    </w:tbl>
    <w:p w:rsidR="00405444" w:rsidRDefault="00405444">
      <w:pPr>
        <w:sectPr w:rsidR="00405444">
          <w:pgSz w:w="16383" w:h="11906" w:orient="landscape"/>
          <w:pgMar w:top="1134" w:right="850" w:bottom="1134" w:left="1701" w:header="709" w:footer="709" w:gutter="0"/>
          <w:cols w:space="1701"/>
          <w:docGrid w:linePitch="360"/>
        </w:sectPr>
      </w:pPr>
    </w:p>
    <w:bookmarkEnd w:id="6"/>
    <w:p w:rsidR="00405444" w:rsidRDefault="00405444">
      <w:pPr>
        <w:sectPr w:rsidR="00405444">
          <w:pgSz w:w="16383" w:h="11906" w:orient="landscape"/>
          <w:pgMar w:top="1134" w:right="850" w:bottom="1134" w:left="1701" w:header="709" w:footer="709" w:gutter="0"/>
          <w:cols w:space="1701"/>
          <w:docGrid w:linePitch="360"/>
        </w:sectPr>
      </w:pPr>
    </w:p>
    <w:p w:rsidR="00405444" w:rsidRDefault="00AA5B7A">
      <w:pPr>
        <w:spacing w:before="199" w:after="199"/>
        <w:ind w:left="120"/>
      </w:pPr>
      <w:bookmarkStart w:id="7" w:name="block-61394367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ОБРАЗОВАТЕЛЬНОЙ ПРОГРАММЫ </w:t>
      </w:r>
    </w:p>
    <w:p w:rsidR="00405444" w:rsidRDefault="00405444">
      <w:pPr>
        <w:spacing w:before="199" w:after="199"/>
        <w:ind w:left="120"/>
      </w:pPr>
    </w:p>
    <w:p w:rsidR="00405444" w:rsidRDefault="00AA5B7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языке как знаковой системе, об основных функциях языка; о лингвистике как науке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</w:t>
            </w:r>
            <w:r>
              <w:rPr>
                <w:rFonts w:ascii="Times New Roman" w:hAnsi="Times New Roman"/>
                <w:color w:val="000000"/>
                <w:sz w:val="24"/>
              </w:rPr>
              <w:t>арей (толковых, этимологических и других); комментировать фразеологизмы с точки зрения отражения в них истории и культуры народа (в рамках изученного)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уметь комментировать функции русского языка как государственного языка Российской Федерац</w:t>
            </w:r>
            <w:r>
              <w:rPr>
                <w:rFonts w:ascii="Times New Roman" w:hAnsi="Times New Roman"/>
                <w:color w:val="000000"/>
                <w:sz w:val="24"/>
              </w:rPr>
              <w:t>ии и языка межнационального общения народов России, одного из мировых языков (с использованием статьи 68 Конституции Российской Федерации, Федерального закона от 01.06.2005 № 53-ФЗ «О государственном языке Российской Федерации», Закона Российской Федерации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 25.10.1991 № 1807-1 «О языках народов Российской Федерации»)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</w:t>
            </w:r>
            <w:r>
              <w:rPr>
                <w:rFonts w:ascii="Times New Roman" w:hAnsi="Times New Roman"/>
                <w:color w:val="000000"/>
                <w:sz w:val="24"/>
              </w:rPr>
              <w:t>го языка и его роль в обществе; использовать эти знания в речевой практике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Иметь представление о русском языке как системе, знать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основные единицы и уровни языковой системы, анализировать языковые единицы разных уровней языковой системы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культуре речи как разделе лингвистики; комментировать нормативный</w:t>
            </w:r>
            <w:r>
              <w:rPr>
                <w:rFonts w:ascii="Times New Roman" w:hAnsi="Times New Roman"/>
                <w:color w:val="000000"/>
                <w:sz w:val="24"/>
              </w:rPr>
              <w:t>, коммуникативный и этический аспекты культуры речи, приводить соответствующие примеры; иметь представление о языковой норме, её видах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речевые высказывания с точки зрения коммуникативной целесообразности, уместности, точности, ясности,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выразительности, соответствия нормам современного русского литературного языка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словари русского языка в учебной деятельности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фонетический анализ слова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изобразительно-выразительные средства фонетики в тексте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слов; анализир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языка; соблюдать основные произносительные и акцентологические нормы современного ру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сского литературного языка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орфоэпический словарь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и фразеология. Лексические нормы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лексический анализ слова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изобразительно-выразительные средства лексики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языка; соблюдать лексические нормы; характеризовать и оценивать высказывания с точки зрения уместности исп</w:t>
            </w:r>
            <w:r>
              <w:rPr>
                <w:rFonts w:ascii="Times New Roman" w:hAnsi="Times New Roman"/>
                <w:color w:val="000000"/>
                <w:sz w:val="24"/>
              </w:rPr>
              <w:t>ользования стилистически окрашенной и эмоционально-экспрессивной лексики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толковый словарь, словари синонимов, антонимов,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паронимов; словарь иностранных слов, фразеологический словарь, этимологический словарь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словообразование. Словообразовательные нормы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морфемный и словообразовательный анализ слова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словообразовательный словарь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морфологический анализ слова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особенности употребления в тексте слов разных частей речи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и характеризовать высказывания (в том числе собственные) с точки зрения соблюдения морфологических норм современного рус</w:t>
            </w:r>
            <w:r>
              <w:rPr>
                <w:rFonts w:ascii="Times New Roman" w:hAnsi="Times New Roman"/>
                <w:color w:val="000000"/>
                <w:sz w:val="24"/>
              </w:rPr>
              <w:t>ского литературного языка; соблюдать морфологические нормы; 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</w:t>
            </w:r>
            <w:r>
              <w:rPr>
                <w:rFonts w:ascii="Times New Roman" w:hAnsi="Times New Roman"/>
                <w:color w:val="000000"/>
                <w:sz w:val="24"/>
              </w:rPr>
              <w:t>аречий (в рамках изученного)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словарь грамматических трудностей, справочники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принципах и разделах русской орфографии; выполнять орфографический анализ слова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изученного); соблюдать правила орфографии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орфографические словари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>ечь. Речевое общение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– не менее 100 слов; объём диалогического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высказывания – не менее 7-8 реплик)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основные но</w:t>
            </w:r>
            <w:r>
              <w:rPr>
                <w:rFonts w:ascii="Times New Roman" w:hAnsi="Times New Roman"/>
                <w:color w:val="000000"/>
                <w:sz w:val="24"/>
              </w:rPr>
              <w:t>рмы речевого этикета применительно к различным ситуациям официального (неофициального) общения, статусу адресанта (адресата) и другим; использовать правила русского речевого этикета в социально-культурной, учебно-научной, официально-деловой сферах общения,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повседневном общении, интернет-коммуникации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Употреблять языковые средства с учётом речевой ситуации; соблюдать в устной речи нормы современного русского литературного языка; оценивать собственную и чужую речь с точки зрения точного, уместного и выраз</w:t>
            </w:r>
            <w:r>
              <w:rPr>
                <w:rFonts w:ascii="Times New Roman" w:hAnsi="Times New Roman"/>
                <w:color w:val="000000"/>
                <w:sz w:val="24"/>
              </w:rPr>
              <w:t>ительного словоупотребления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 тексте, его основных признаках, структуре и видах представленной в нём информации в речевой практике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логико-смысловые отношения между предложениями в тексте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разн</w:t>
            </w:r>
            <w:r>
              <w:rPr>
                <w:rFonts w:ascii="Times New Roman" w:hAnsi="Times New Roman"/>
                <w:color w:val="000000"/>
                <w:sz w:val="24"/>
              </w:rPr>
              <w:t>ых функционально-смысловых типов; тексты разных жанров научного, публицистического, официально-делового стилей (объём сочинения – не менее 150 слов)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различные виды аудирования и чтения в соответствии с коммуникативной задачей,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450-500 слов; объём прослушанного или прочитанного текста для пересказа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250 до 300 слов)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вторичные тексты (план, тезисы, конспект, реферат, аннотация, отзыв, рецензия и другие)</w:t>
            </w:r>
          </w:p>
        </w:tc>
      </w:tr>
      <w:tr w:rsidR="0040544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Корректировать текст: устранять логические, фактические, этические, грамматические и речевые ошибки</w:t>
            </w:r>
          </w:p>
        </w:tc>
      </w:tr>
    </w:tbl>
    <w:p w:rsidR="00405444" w:rsidRDefault="00405444">
      <w:pPr>
        <w:spacing w:after="0"/>
        <w:ind w:left="120"/>
      </w:pPr>
    </w:p>
    <w:p w:rsidR="00405444" w:rsidRDefault="00AA5B7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p w:rsidR="00405444" w:rsidRDefault="00405444">
      <w:pPr>
        <w:spacing w:after="0"/>
        <w:ind w:left="120"/>
      </w:pPr>
    </w:p>
    <w:tbl>
      <w:tblPr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об экологии языка, о проблемах речевой культуры в современном обществе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Понимать, оценивать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другие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синтаксический анализ словосочетания, простого и сложного предложения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изобразительно-выразительные средства синтаксиса русского языка (в рамках изученного)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</w:t>
            </w:r>
            <w:r>
              <w:rPr>
                <w:rFonts w:ascii="Times New Roman" w:hAnsi="Times New Roman"/>
                <w:color w:val="000000"/>
                <w:sz w:val="24"/>
              </w:rPr>
              <w:t>я, причастного и деепричастного оборотов (в рамках изученного); соблюдать синтаксические нормы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словари грамматических трудностей, справочники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принципах и разделах русской пунктуации; выполнять пунктуационный анализ предложения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</w:t>
            </w:r>
            <w:r>
              <w:rPr>
                <w:rFonts w:ascii="Times New Roman" w:hAnsi="Times New Roman"/>
                <w:color w:val="000000"/>
                <w:sz w:val="24"/>
              </w:rPr>
              <w:t>енного); соблюдать правила пунктуации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справочники по пунктуации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функциональной стилистике как разделе лингвистики; 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</w:t>
            </w:r>
            <w:r>
              <w:rPr>
                <w:rFonts w:ascii="Times New Roman" w:hAnsi="Times New Roman"/>
                <w:color w:val="000000"/>
                <w:sz w:val="24"/>
              </w:rPr>
              <w:t>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разных функционально-смысловых типов; текст</w:t>
            </w:r>
            <w:r>
              <w:rPr>
                <w:rFonts w:ascii="Times New Roman" w:hAnsi="Times New Roman"/>
                <w:color w:val="000000"/>
                <w:sz w:val="24"/>
              </w:rPr>
              <w:t>ы разных жанров научного, публицистического, официально-делового стилей (объём сочинения – не менее 150 слов)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 функциональных разновидностях языка в речевой практике</w:t>
            </w:r>
          </w:p>
        </w:tc>
      </w:tr>
    </w:tbl>
    <w:p w:rsidR="00405444" w:rsidRDefault="00405444">
      <w:pPr>
        <w:spacing w:after="0"/>
        <w:ind w:left="120"/>
      </w:pPr>
    </w:p>
    <w:bookmarkEnd w:id="7"/>
    <w:p w:rsidR="00405444" w:rsidRDefault="00405444">
      <w:pPr>
        <w:sectPr w:rsidR="00405444">
          <w:pgSz w:w="11906" w:h="16383"/>
          <w:pgMar w:top="1134" w:right="850" w:bottom="1134" w:left="1701" w:header="709" w:footer="709" w:gutter="0"/>
          <w:cols w:space="1701"/>
          <w:docGrid w:linePitch="360"/>
        </w:sectPr>
      </w:pPr>
    </w:p>
    <w:p w:rsidR="00405444" w:rsidRDefault="00AA5B7A">
      <w:pPr>
        <w:spacing w:before="199" w:after="199"/>
        <w:ind w:left="120"/>
      </w:pPr>
      <w:bookmarkStart w:id="8" w:name="block-6139436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05444" w:rsidRDefault="00405444">
      <w:pPr>
        <w:spacing w:before="199" w:after="199"/>
        <w:ind w:left="120"/>
      </w:pPr>
    </w:p>
    <w:p w:rsidR="00405444" w:rsidRDefault="00AA5B7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405444" w:rsidRDefault="00405444">
      <w:pPr>
        <w:spacing w:after="0"/>
        <w:ind w:left="12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знаковая система. Основные функции языка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Формы существования русского национального языка. Литературный язык, просторечие, народные говоры, п</w:t>
            </w:r>
            <w:r>
              <w:rPr>
                <w:rFonts w:ascii="Times New Roman" w:hAnsi="Times New Roman"/>
                <w:color w:val="000000"/>
                <w:sz w:val="24"/>
              </w:rPr>
              <w:t>рофессиональные разновидности, жаргон, арго. Роль литературного языка в обществе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языка, её устройство, функционирование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 как раздел лингвистики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Языковая норма, её основные признаки и функции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пунктуационные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Стилистические нормы современного русского литературного языка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словарей. Толковый словарь. Словарь омонимов. Словарь иностранных слов. Словарь синонимов. Словарь антонимов. Словарь паронимов. Этимологически</w:t>
            </w:r>
            <w:r>
              <w:rPr>
                <w:rFonts w:ascii="Times New Roman" w:hAnsi="Times New Roman"/>
                <w:color w:val="000000"/>
                <w:sz w:val="24"/>
              </w:rPr>
              <w:t>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Комплексный словарь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Фонетика и орфоэпия как разделы лингвистики 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современ</w:t>
            </w:r>
            <w:r>
              <w:rPr>
                <w:rFonts w:ascii="Times New Roman" w:hAnsi="Times New Roman"/>
                <w:color w:val="000000"/>
                <w:sz w:val="24"/>
              </w:rPr>
              <w:t>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и фразеология. Лексические нормы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и фразеология как разделы лингвистики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лексики: эпитет, метафора, метонимия, олицетворение, гипербола, сравнение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лексические нормы современного русского литературного языка. Многозначные слова и омонимы, их употребление. Синонимы, антонимы, </w:t>
            </w:r>
            <w:r>
              <w:rPr>
                <w:rFonts w:ascii="Times New Roman" w:hAnsi="Times New Roman"/>
                <w:color w:val="000000"/>
                <w:sz w:val="24"/>
              </w:rPr>
              <w:t>паронимы и их употребление. Иноязычные слова и их употребление. Лексическая сочетаемость. Тавтология. Плеоназм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слова. Лексика общеупотребительная, разговорная и книжная. Особенности употребления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другое). Особенности употребления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Фразеология русского языка. Крылатые слова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</w:t>
            </w:r>
            <w:r>
              <w:rPr>
                <w:rFonts w:ascii="Times New Roman" w:hAnsi="Times New Roman"/>
                <w:color w:val="000000"/>
                <w:sz w:val="24"/>
              </w:rPr>
              <w:t>фемика и словообразование. Словообразовательные нормы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слова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трудности. Особенности употребления сложносокращённых слов (аббревиатур)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слова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в тексте слов разных частей речи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Морфологические нормы современного русского литературного языка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употребления имён существительных: форм рода, числа,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падежа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прила</w:t>
            </w:r>
            <w:r>
              <w:rPr>
                <w:rFonts w:ascii="Times New Roman" w:hAnsi="Times New Roman"/>
                <w:color w:val="000000"/>
                <w:sz w:val="24"/>
              </w:rPr>
              <w:t>гательных: форм степеней сравнения, краткой формы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количественных, порядковых и собирательных числительных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местоимений: формы 3-го лица личных местоимений, возвратного местоимения себя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ну-</w:t>
            </w:r>
            <w:r>
              <w:rPr>
                <w:rFonts w:ascii="Times New Roman" w:hAnsi="Times New Roman"/>
                <w:color w:val="000000"/>
                <w:sz w:val="24"/>
              </w:rPr>
              <w:t>, форм повелительного наклонения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как раздел лингвистики. Принципы и разделы русской орфографии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морфем; слитные, дефисные и раздельные написания; употребление заглавных и строчных букв; правила переноса слов;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правила графического сокращения слов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Орфографические правила. Правописание гласных и согласных в корне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 –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различных частей речи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раздельное написание слов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деятельность. Виды речевой деятельности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этикет. Основные функ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ции речевого этикета (установление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поддержание контакта, демонстрация доброжелательности и вежливости, уважительного отношения говорящего к партнёру и другие). Устойчивые формулы русского речевого этикета применительно к различным ситуациям официального </w:t>
            </w:r>
            <w:r>
              <w:rPr>
                <w:rFonts w:ascii="Times New Roman" w:hAnsi="Times New Roman"/>
                <w:color w:val="000000"/>
                <w:sz w:val="24"/>
              </w:rPr>
              <w:t>(неофициального) общения, статусу адресанта (адресата) и другим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</w:t>
            </w:r>
            <w:r>
              <w:rPr>
                <w:rFonts w:ascii="Times New Roman" w:hAnsi="Times New Roman"/>
                <w:color w:val="000000"/>
                <w:sz w:val="24"/>
              </w:rPr>
              <w:t>ного выступления с учётом его цели, особенностей адресата, ситуации общения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Текст, его основные признаки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Логико-смысловые отношения между предложениями в тексте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Информативность текста. Виды информации в тексте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Информационно-смысловая переработка прочитанного текста, включая гипертекст, графику, инфографику и другие, и прослушанного текста</w:t>
            </w:r>
          </w:p>
        </w:tc>
      </w:tr>
      <w:tr w:rsidR="0040544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План. Тезисы. Конспект. Реферат. Аннотация. Отзыв. Рецензия</w:t>
            </w:r>
          </w:p>
        </w:tc>
      </w:tr>
    </w:tbl>
    <w:p w:rsidR="00405444" w:rsidRDefault="00405444">
      <w:pPr>
        <w:spacing w:after="0"/>
        <w:ind w:left="120"/>
      </w:pPr>
    </w:p>
    <w:p w:rsidR="00405444" w:rsidRDefault="00AA5B7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405444" w:rsidRDefault="00405444">
      <w:pPr>
        <w:spacing w:after="0"/>
        <w:ind w:left="120"/>
      </w:pPr>
    </w:p>
    <w:tbl>
      <w:tblPr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4"/>
        <w:gridCol w:w="8275"/>
      </w:tblGrid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 в экологическом аспекте. Экология как наука, экология языка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 как раздел лингвистики 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 и предложения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ческий повтор, анафора, эпифора, антитеза;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риторический вопрос, риторическое восклицание, риторическое обращение; многосоюзие, бессоюзие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слов в предложении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согласования сказуемого с подлежащим, в состав которого входят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множество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ряд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большинство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меньшинство</w:t>
            </w:r>
            <w:r>
              <w:rPr>
                <w:rFonts w:ascii="Times New Roman" w:hAnsi="Times New Roman"/>
                <w:color w:val="000000"/>
                <w:sz w:val="24"/>
              </w:rPr>
              <w:t>; с подлежащим, выраженным количественно-именным сочетанием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двадцать лет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пять человек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имеющим в своём составе числительные, оканчивающиеся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один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имеющим в своём составе числительные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два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три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четыре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или числительное, оканчивающееся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три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четыре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Согласование сказуемого с подлежащим, имеющим при себе приложение (типа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диван-крова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ть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озеро Байкал</w:t>
            </w:r>
            <w:r>
              <w:rPr>
                <w:rFonts w:ascii="Times New Roman" w:hAnsi="Times New Roman"/>
                <w:color w:val="000000"/>
                <w:sz w:val="24"/>
              </w:rPr>
              <w:t>). Согласование сказуемого с подлежащим, выраженным аббревиатурой, заимствованным несклоняемым существительным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управления: правильный выбор падежной или предложно-падежной формы управляемого слова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употребления однородных членов предложения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и деепричастных оборотов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сложных предложений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предложения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знаки препинания при передаче чужой речи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знаков препинания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и их функции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между подлежащим и сказуемым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конструкциями, обращениями, междометиями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</w:t>
            </w:r>
            <w:r>
              <w:rPr>
                <w:rFonts w:ascii="Times New Roman" w:hAnsi="Times New Roman"/>
                <w:color w:val="000000"/>
                <w:sz w:val="24"/>
              </w:rPr>
              <w:t>репинания при передаче чужой речи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 как раздел лингвистики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Стилистическая норма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</w:t>
            </w:r>
            <w:r>
              <w:rPr>
                <w:rFonts w:ascii="Times New Roman" w:hAnsi="Times New Roman"/>
                <w:color w:val="000000"/>
                <w:sz w:val="24"/>
              </w:rPr>
              <w:t>собенности разговорной речи. Основные жанры разговорной речи: устный рассказ, беседа, спор и другие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Научный стиль, сферы его использования, назначение. Основные признаки научного стиля: отвлечённость, логичность, точность, объективность. Лексические,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</w:t>
            </w:r>
            <w:r>
              <w:rPr>
                <w:rFonts w:ascii="Times New Roman" w:hAnsi="Times New Roman"/>
                <w:color w:val="000000"/>
                <w:sz w:val="24"/>
              </w:rPr>
              <w:t>официально-делового стиля: закон, устав, приказ; расписка, заявление, доверенность; автобиография, характеристика, резюме и другие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стиль, сферы его использования, назначение. Основные признаки публицистического стиля: экспрессивность,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</w:t>
            </w:r>
          </w:p>
        </w:tc>
      </w:tr>
      <w:tr w:rsidR="00405444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отличие от други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 функциональных разновидностей языка. Основные признаки художественной речи: образность, широкое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изобразительно-выразительных средств, языковых средств других функциональных разновидностей языка</w:t>
            </w:r>
          </w:p>
        </w:tc>
      </w:tr>
      <w:bookmarkEnd w:id="8"/>
    </w:tbl>
    <w:p w:rsidR="00405444" w:rsidRDefault="00405444">
      <w:pPr>
        <w:sectPr w:rsidR="00405444">
          <w:pgSz w:w="11906" w:h="16383"/>
          <w:pgMar w:top="1134" w:right="850" w:bottom="1134" w:left="1701" w:header="709" w:footer="709" w:gutter="0"/>
          <w:cols w:space="1701"/>
          <w:docGrid w:linePitch="360"/>
        </w:sectPr>
      </w:pPr>
    </w:p>
    <w:p w:rsidR="00405444" w:rsidRDefault="00AA5B7A">
      <w:pPr>
        <w:spacing w:before="199" w:after="199"/>
        <w:ind w:left="120"/>
      </w:pPr>
      <w:bookmarkStart w:id="9" w:name="block-61394370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ЕГЭ ПО РУССКОМУ </w:t>
      </w:r>
      <w:r>
        <w:rPr>
          <w:rFonts w:ascii="Times New Roman" w:hAnsi="Times New Roman"/>
          <w:b/>
          <w:color w:val="000000"/>
          <w:sz w:val="28"/>
        </w:rPr>
        <w:t>ЯЗЫКУ ТРЕБОВАНИЯ К РЕЗУЛЬТАТАМ ОСВОЕНИЯ ОСНОВНОЙ ОБРАЗОВАТЕЛЬНОЙ ПРОГРАММЫ СРЕДНЕГО ОБЩЕГО ОБРАЗОВАНИЯ</w:t>
      </w:r>
    </w:p>
    <w:p w:rsidR="00405444" w:rsidRDefault="00405444">
      <w:pPr>
        <w:spacing w:after="0"/>
        <w:ind w:left="120"/>
      </w:pPr>
    </w:p>
    <w:tbl>
      <w:tblPr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знаний о признаках текста, его структуре, видах информации в тексте 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понимать, анализировать и комментировать основную и дополнительную, явную и скрыту</w:t>
            </w:r>
            <w:r>
              <w:rPr>
                <w:rFonts w:ascii="Times New Roman" w:hAnsi="Times New Roman"/>
                <w:color w:val="000000"/>
                <w:sz w:val="24"/>
              </w:rPr>
              <w:t>ю (подтекстовую) информацию текстов, воспринимаемых зрительно и (или) на слух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выявлять логико-смысловые отношения между предложениями в тексте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анализировать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</w:t>
            </w:r>
            <w:r>
              <w:rPr>
                <w:rFonts w:ascii="Times New Roman" w:hAnsi="Times New Roman"/>
                <w:color w:val="000000"/>
                <w:sz w:val="24"/>
              </w:rPr>
              <w:t>й создавать тексты разных функционально-смысловых типов; тексты научного, публицистического, официально-делового стилей разных жанров (объём сочинения – не менее 150 слов)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использовать разные виды чтения, приёмы информационно-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переработки прочитанных текстов, включая гипертекст, графику, инфографику и другое (объём текста для чтения – 450-500 слов)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создавать вторичные тексты (тезисы, аннотация, отзыв, рецензия и другие)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литературы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рас</w:t>
            </w:r>
            <w:r>
              <w:rPr>
                <w:rFonts w:ascii="Times New Roman" w:hAnsi="Times New Roman"/>
                <w:color w:val="000000"/>
                <w:sz w:val="24"/>
              </w:rPr>
              <w:t>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языке как системе, его основных единицах и уровнях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Обогащение словарного запаса, расширение объёма используемых в речи грамматических языковых средств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анализировать языковые единицы разных уровней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представлений об аспектах культуры речи: нормативном, коммуникативном и этическом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знаний о нормах современного русского литературного языка и их основных видах: орфоэпические нормы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Формирование системы знаний о нормах современного русского литературного языка и их основных видах: лексические нормы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знаний о нормах современного русского литературного языка и их основных видах: грамматические нормы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</w:t>
            </w:r>
            <w:r>
              <w:rPr>
                <w:rFonts w:ascii="Times New Roman" w:hAnsi="Times New Roman"/>
                <w:color w:val="000000"/>
                <w:sz w:val="24"/>
              </w:rPr>
              <w:t>вание системы знаний о нормах современного русского литературного языка и их основных видах: стилистические нормы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применять правила орфографии в практике письма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применять правила пунктуации в практике письма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умений работать со словарями и справочниками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изобразительно-выразительных средствах русского языка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опред</w:t>
            </w:r>
            <w:r>
              <w:rPr>
                <w:rFonts w:ascii="Times New Roman" w:hAnsi="Times New Roman"/>
                <w:color w:val="000000"/>
                <w:sz w:val="24"/>
              </w:rPr>
              <w:t>елять изобразительно-выразительные средства языка в тексте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Совершенствование умений корректировать устные и письменные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высказывания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</w:t>
            </w:r>
            <w:r>
              <w:rPr>
                <w:rFonts w:ascii="Times New Roman" w:hAnsi="Times New Roman"/>
                <w:color w:val="000000"/>
                <w:sz w:val="24"/>
              </w:rPr>
              <w:t>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представл</w:t>
            </w:r>
            <w:r>
              <w:rPr>
                <w:rFonts w:ascii="Times New Roman" w:hAnsi="Times New Roman"/>
                <w:color w:val="000000"/>
                <w:sz w:val="24"/>
              </w:rPr>
              <w:t>ений о формах существования национального русского языка; знаний о признаках литературного языка и его роли в обществе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40544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использовать правила русского речевого этикета в социально-культурной, учебно-науч</w:t>
            </w:r>
            <w:r>
              <w:rPr>
                <w:rFonts w:ascii="Times New Roman" w:hAnsi="Times New Roman"/>
                <w:color w:val="000000"/>
                <w:sz w:val="24"/>
              </w:rPr>
              <w:t>ной, официально-деловой сферах общения, в повседневном общении, интернет-коммуникации</w:t>
            </w:r>
          </w:p>
        </w:tc>
      </w:tr>
      <w:bookmarkEnd w:id="9"/>
    </w:tbl>
    <w:p w:rsidR="00405444" w:rsidRDefault="00405444">
      <w:pPr>
        <w:sectPr w:rsidR="00405444">
          <w:pgSz w:w="11906" w:h="16383"/>
          <w:pgMar w:top="1134" w:right="850" w:bottom="1134" w:left="1701" w:header="709" w:footer="709" w:gutter="0"/>
          <w:cols w:space="1701"/>
          <w:docGrid w:linePitch="360"/>
        </w:sectPr>
      </w:pPr>
    </w:p>
    <w:p w:rsidR="00405444" w:rsidRDefault="00AA5B7A">
      <w:pPr>
        <w:spacing w:before="199" w:after="199"/>
        <w:ind w:left="120"/>
      </w:pPr>
      <w:bookmarkStart w:id="10" w:name="block-61394371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РУССКОМУ ЯЗЫКУ</w:t>
      </w:r>
    </w:p>
    <w:p w:rsidR="00405444" w:rsidRDefault="00405444">
      <w:pPr>
        <w:spacing w:after="0"/>
        <w:ind w:left="120"/>
      </w:pPr>
    </w:p>
    <w:tbl>
      <w:tblPr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6"/>
        <w:gridCol w:w="8373"/>
      </w:tblGrid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Текст, его основные признаки 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Логико-смысловые отношения между предложениями в тексте 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Информативность текста. Виды информации в тексте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Информационно-смысловая переработка прочитанного текста, включая гипертекст, графику, инфографику и другие, и прослушанного текста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План. Тезисы. Конспект. Реферат. Аннотация. Отзыв. Рецензия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разговорной речи. Основные жанры разговорной речи: устный рассказ, беседа, спор и другие 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официально-делового стиля: закон, устав, приказ; расписка, заявление, доверенность; автобиография, характеристика, резюме и другие 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стиль, сферы его использования, назначение. Основные признаки публицистического стиля: экспрессивность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заметка, статья, репортаж, очерк, эссе, интервью 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отличие от дру</w:t>
            </w:r>
            <w:r>
              <w:rPr>
                <w:rFonts w:ascii="Times New Roman" w:hAnsi="Times New Roman"/>
                <w:color w:val="000000"/>
                <w:sz w:val="24"/>
              </w:rPr>
              <w:t>гих функциональных разновидностей языка.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</w:t>
            </w:r>
            <w:r>
              <w:rPr>
                <w:rFonts w:ascii="Times New Roman" w:hAnsi="Times New Roman"/>
                <w:color w:val="000000"/>
                <w:sz w:val="24"/>
              </w:rPr>
              <w:t>зыка. Культура речи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языка, её устройство, функционирование. Культура речи как раздел лингвистики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Языковая норма, её основные признаки и функции. Виды языковых норм: орфоэпичес</w:t>
            </w:r>
            <w:r>
              <w:rPr>
                <w:rFonts w:ascii="Times New Roman" w:hAnsi="Times New Roman"/>
                <w:color w:val="000000"/>
                <w:sz w:val="24"/>
              </w:rPr>
              <w:t>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пунктуационные правила. Стилистические нормы современного русского литературного языка (общее представление)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словарей. Толковый словарь.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образовательный словарь. Орфографический словарь. Орфоэпический словарь. Словарь грамматических трудностей. Комплексный словарь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орфоэпия как разделы лингвистики. Фонетический анализ слова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</w:t>
            </w:r>
            <w:r>
              <w:rPr>
                <w:rFonts w:ascii="Times New Roman" w:hAnsi="Times New Roman"/>
                <w:color w:val="000000"/>
                <w:sz w:val="24"/>
              </w:rPr>
              <w:t>оизношения иноязычных слов. Нормы ударения в современном литературном русском языке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фразеология. Лексические нормы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Лексикология и фразеология как разделы лингвистики. Лексический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лексики: эпитет, метафора, метонимия, олицетворение, гипербола, сравнение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лексические нормы современного русского литературного языка. Многозначные слова и омонимы, их употребление. Синонимы, антонимы, </w:t>
            </w:r>
            <w:r>
              <w:rPr>
                <w:rFonts w:ascii="Times New Roman" w:hAnsi="Times New Roman"/>
                <w:color w:val="000000"/>
                <w:sz w:val="24"/>
              </w:rPr>
              <w:t>паронимы и их употребление. Иноязычные слова и их употребление. Лексическая сочетаемость. Тавтология. Плеоназм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слова. Лексика общеупотребительная, разговорная и книжная. Особенности употребления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</w:t>
            </w:r>
            <w:r>
              <w:rPr>
                <w:rFonts w:ascii="Times New Roman" w:hAnsi="Times New Roman"/>
                <w:color w:val="000000"/>
                <w:sz w:val="24"/>
              </w:rPr>
              <w:t>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другое). Особенности употребления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Фразеология русского языка. Крылатые слова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словообразование. Словообразовательные нормы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лингвистики. Морфемный и словообразовательный анализ слова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трудности. Особенности употребления сложносокращённых слов (аббр</w:t>
            </w:r>
            <w:r>
              <w:rPr>
                <w:rFonts w:ascii="Times New Roman" w:hAnsi="Times New Roman"/>
                <w:color w:val="000000"/>
                <w:sz w:val="24"/>
              </w:rPr>
              <w:t>евиатур)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Морфологический анализ слова. Особенности употребления в тексте слов разных частей речи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существительных: форм рода, числа, падежа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прилагательных: форм степеней сравнения, краткой формы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количественных, порядковых и собирательных числител</w:t>
            </w:r>
            <w:r>
              <w:rPr>
                <w:rFonts w:ascii="Times New Roman" w:hAnsi="Times New Roman"/>
                <w:color w:val="000000"/>
                <w:sz w:val="24"/>
              </w:rPr>
              <w:t>ьных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местоимений: формы 3-го лица личных местоимений, возвратного местоимения себя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-ну-</w:t>
            </w:r>
            <w:r>
              <w:rPr>
                <w:rFonts w:ascii="Times New Roman" w:hAnsi="Times New Roman"/>
                <w:color w:val="000000"/>
                <w:sz w:val="24"/>
              </w:rPr>
              <w:t>, форм повелительного наклонения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</w:t>
            </w:r>
            <w:r>
              <w:rPr>
                <w:rFonts w:ascii="Times New Roman" w:hAnsi="Times New Roman"/>
                <w:color w:val="000000"/>
                <w:sz w:val="24"/>
              </w:rPr>
              <w:t>аксис. Синтаксические нормы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Синтаксический анализ словосочетания и предложения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</w:t>
            </w:r>
            <w:r>
              <w:rPr>
                <w:rFonts w:ascii="Times New Roman" w:hAnsi="Times New Roman"/>
                <w:color w:val="000000"/>
                <w:sz w:val="24"/>
              </w:rPr>
              <w:t>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согласования сказуемого с подлежащим, в состав которого входят сло</w:t>
            </w:r>
            <w:r>
              <w:rPr>
                <w:rFonts w:ascii="Times New Roman" w:hAnsi="Times New Roman"/>
                <w:color w:val="000000"/>
                <w:sz w:val="24"/>
              </w:rPr>
              <w:t>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</w:t>
            </w:r>
            <w:r>
              <w:rPr>
                <w:rFonts w:ascii="Times New Roman" w:hAnsi="Times New Roman"/>
                <w:color w:val="000000"/>
                <w:sz w:val="24"/>
              </w:rPr>
              <w:t>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управления: правильный выбор падежной или предложно-падежной формы управляемого слова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однородных членов предложения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и деепричастных оборотов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сложных предложений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заглавных и строчных букв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том числе разделительных)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приставок. Буквы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 –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различных частей речи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405444" w:rsidRPr="001B706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Слитное, дефисное и раздельное написание слов разных частей речи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предложения</w:t>
            </w:r>
          </w:p>
        </w:tc>
      </w:tr>
      <w:tr w:rsidR="00405444" w:rsidRPr="001B706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предложений</w:t>
            </w:r>
          </w:p>
        </w:tc>
      </w:tr>
      <w:tr w:rsidR="00405444" w:rsidRPr="001B706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</w:tr>
      <w:tr w:rsidR="00405444" w:rsidRPr="001B706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</w:t>
            </w:r>
          </w:p>
        </w:tc>
      </w:tr>
      <w:tr w:rsidR="00405444" w:rsidRPr="001B706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 </w:t>
            </w:r>
          </w:p>
        </w:tc>
      </w:tr>
      <w:tr w:rsidR="00405444" w:rsidRPr="001B706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</w:tr>
      <w:tr w:rsidR="00405444" w:rsidRPr="001B706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</w:tr>
      <w:tr w:rsidR="00405444" w:rsidRPr="001B706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405444" w:rsidRPr="001B706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знаковая система. Основные функции языка. Лингвистика как наука. Язык и культура</w:t>
            </w:r>
          </w:p>
        </w:tc>
      </w:tr>
      <w:tr w:rsidR="00405444" w:rsidRPr="001B706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– госуд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 w:rsidRPr="001B706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Формы существования русского национального языка. Литературный язык, просторечие, народные говоры, профессиональные разновидности, жаргон, арго.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Роль литературного языка в обществе</w:t>
            </w:r>
          </w:p>
        </w:tc>
      </w:tr>
      <w:tr w:rsidR="00405444" w:rsidRPr="001B706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Экология как наука, экология яз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ыка.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другие)</w:t>
            </w:r>
          </w:p>
        </w:tc>
      </w:tr>
      <w:tr w:rsidR="004054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405444" w:rsidRPr="001B706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деятельности. 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</w:t>
            </w:r>
          </w:p>
        </w:tc>
      </w:tr>
      <w:tr w:rsidR="00405444" w:rsidRPr="001B706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отношения, говорящего к партнёру и другие). Устойчивые 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формулы русского речевого этикета применительно к раз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личным ситуациям официального (неофициального) общения, статусу адресанта (адресата) и другим</w:t>
            </w:r>
          </w:p>
        </w:tc>
      </w:tr>
      <w:tr w:rsidR="00405444" w:rsidRPr="001B706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405444" w:rsidRDefault="00AA5B7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405444" w:rsidRPr="001B7065" w:rsidRDefault="00AA5B7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</w:t>
            </w:r>
            <w:r w:rsidRPr="001B7065">
              <w:rPr>
                <w:rFonts w:ascii="Times New Roman" w:hAnsi="Times New Roman"/>
                <w:color w:val="000000"/>
                <w:sz w:val="24"/>
                <w:lang w:val="ru-RU"/>
              </w:rPr>
              <w:t>овых средств оформления публичного выступления с учётом его цели, особенностей адресата, ситуации общения</w:t>
            </w:r>
          </w:p>
        </w:tc>
      </w:tr>
      <w:bookmarkEnd w:id="10"/>
    </w:tbl>
    <w:p w:rsidR="00405444" w:rsidRPr="001B7065" w:rsidRDefault="00405444">
      <w:pPr>
        <w:rPr>
          <w:lang w:val="ru-RU"/>
        </w:rPr>
        <w:sectPr w:rsidR="00405444" w:rsidRPr="001B7065">
          <w:pgSz w:w="11906" w:h="16383"/>
          <w:pgMar w:top="1134" w:right="850" w:bottom="1134" w:left="1701" w:header="709" w:footer="709" w:gutter="0"/>
          <w:cols w:space="1701"/>
          <w:docGrid w:linePitch="360"/>
        </w:sectPr>
      </w:pPr>
    </w:p>
    <w:p w:rsidR="00405444" w:rsidRDefault="00AA5B7A">
      <w:pPr>
        <w:spacing w:after="0"/>
        <w:ind w:left="120"/>
      </w:pPr>
      <w:bookmarkStart w:id="11" w:name="block-6139436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05444" w:rsidRPr="001B7065" w:rsidRDefault="00AA5B7A">
      <w:pPr>
        <w:spacing w:after="0" w:line="480" w:lineRule="auto"/>
        <w:ind w:left="120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05444" w:rsidRPr="001B7065" w:rsidRDefault="00405444">
      <w:pPr>
        <w:spacing w:after="0" w:line="480" w:lineRule="auto"/>
        <w:ind w:left="120"/>
        <w:rPr>
          <w:lang w:val="ru-RU"/>
        </w:rPr>
      </w:pPr>
    </w:p>
    <w:p w:rsidR="00405444" w:rsidRPr="001B7065" w:rsidRDefault="00405444">
      <w:pPr>
        <w:spacing w:after="0" w:line="480" w:lineRule="auto"/>
        <w:ind w:left="120"/>
        <w:rPr>
          <w:lang w:val="ru-RU"/>
        </w:rPr>
      </w:pPr>
    </w:p>
    <w:p w:rsidR="00405444" w:rsidRPr="001B7065" w:rsidRDefault="00405444">
      <w:pPr>
        <w:spacing w:after="0"/>
        <w:ind w:left="120"/>
        <w:rPr>
          <w:lang w:val="ru-RU"/>
        </w:rPr>
      </w:pPr>
    </w:p>
    <w:p w:rsidR="00405444" w:rsidRPr="001B7065" w:rsidRDefault="00AA5B7A">
      <w:pPr>
        <w:spacing w:after="0" w:line="480" w:lineRule="auto"/>
        <w:ind w:left="120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</w:t>
      </w:r>
      <w:r w:rsidRPr="001B7065">
        <w:rPr>
          <w:rFonts w:ascii="Times New Roman" w:hAnsi="Times New Roman"/>
          <w:b/>
          <w:color w:val="000000"/>
          <w:sz w:val="28"/>
          <w:lang w:val="ru-RU"/>
        </w:rPr>
        <w:t>ЕЛЯ</w:t>
      </w:r>
    </w:p>
    <w:p w:rsidR="00405444" w:rsidRPr="001B7065" w:rsidRDefault="00405444">
      <w:pPr>
        <w:spacing w:after="0" w:line="480" w:lineRule="auto"/>
        <w:ind w:left="120"/>
        <w:rPr>
          <w:lang w:val="ru-RU"/>
        </w:rPr>
      </w:pPr>
    </w:p>
    <w:p w:rsidR="00405444" w:rsidRPr="001B7065" w:rsidRDefault="00405444">
      <w:pPr>
        <w:spacing w:after="0"/>
        <w:ind w:left="120"/>
        <w:rPr>
          <w:lang w:val="ru-RU"/>
        </w:rPr>
      </w:pPr>
    </w:p>
    <w:p w:rsidR="00405444" w:rsidRPr="001B7065" w:rsidRDefault="00AA5B7A">
      <w:pPr>
        <w:spacing w:after="0" w:line="480" w:lineRule="auto"/>
        <w:ind w:left="120"/>
        <w:rPr>
          <w:lang w:val="ru-RU"/>
        </w:rPr>
      </w:pPr>
      <w:r w:rsidRPr="001B706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05444" w:rsidRPr="001B7065" w:rsidRDefault="00405444">
      <w:pPr>
        <w:spacing w:after="0" w:line="480" w:lineRule="auto"/>
        <w:ind w:left="120"/>
        <w:rPr>
          <w:lang w:val="ru-RU"/>
        </w:rPr>
      </w:pPr>
    </w:p>
    <w:bookmarkEnd w:id="11"/>
    <w:p w:rsidR="00405444" w:rsidRPr="001B7065" w:rsidRDefault="00405444">
      <w:pPr>
        <w:rPr>
          <w:lang w:val="ru-RU"/>
        </w:rPr>
        <w:sectPr w:rsidR="00405444" w:rsidRPr="001B7065">
          <w:pgSz w:w="11906" w:h="16383"/>
          <w:pgMar w:top="1134" w:right="850" w:bottom="1134" w:left="1701" w:header="709" w:footer="709" w:gutter="0"/>
          <w:cols w:space="1701"/>
          <w:docGrid w:linePitch="360"/>
        </w:sectPr>
      </w:pPr>
    </w:p>
    <w:p w:rsidR="00405444" w:rsidRPr="001B7065" w:rsidRDefault="00405444">
      <w:pPr>
        <w:rPr>
          <w:lang w:val="ru-RU"/>
        </w:rPr>
      </w:pPr>
    </w:p>
    <w:sectPr w:rsidR="00405444" w:rsidRPr="001B7065">
      <w:pgSz w:w="11907" w:h="16839"/>
      <w:pgMar w:top="1440" w:right="1440" w:bottom="1440" w:left="1440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B7A" w:rsidRDefault="00AA5B7A">
      <w:pPr>
        <w:spacing w:after="0" w:line="240" w:lineRule="auto"/>
      </w:pPr>
      <w:r>
        <w:separator/>
      </w:r>
    </w:p>
  </w:endnote>
  <w:endnote w:type="continuationSeparator" w:id="0">
    <w:p w:rsidR="00AA5B7A" w:rsidRDefault="00AA5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444" w:rsidRDefault="0040544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B7A" w:rsidRDefault="00AA5B7A">
      <w:pPr>
        <w:spacing w:after="0" w:line="240" w:lineRule="auto"/>
      </w:pPr>
      <w:r>
        <w:separator/>
      </w:r>
    </w:p>
  </w:footnote>
  <w:footnote w:type="continuationSeparator" w:id="0">
    <w:p w:rsidR="00AA5B7A" w:rsidRDefault="00AA5B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00C6"/>
    <w:multiLevelType w:val="hybridMultilevel"/>
    <w:tmpl w:val="D5B6201E"/>
    <w:lvl w:ilvl="0" w:tplc="6D5008A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7FA0A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C44D2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AA65B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298D5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3D4E4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EC626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0694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5E18B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2E343EB"/>
    <w:multiLevelType w:val="hybridMultilevel"/>
    <w:tmpl w:val="9CBE90AE"/>
    <w:lvl w:ilvl="0" w:tplc="C6D453D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56F0CF5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B401D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61C9C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3443F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77685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B211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2B231D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D27E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C64AAE"/>
    <w:multiLevelType w:val="hybridMultilevel"/>
    <w:tmpl w:val="5AB07326"/>
    <w:lvl w:ilvl="0" w:tplc="0D7EDFAC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E92D0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182B7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DF8A7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0A98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05281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BC0B0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61C01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1C938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F4C4DDA"/>
    <w:multiLevelType w:val="hybridMultilevel"/>
    <w:tmpl w:val="CA34E5A6"/>
    <w:lvl w:ilvl="0" w:tplc="D1B81C0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208324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3A6DB6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33EDC6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D8891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3E041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292C8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2000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2C24EE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3E070E"/>
    <w:multiLevelType w:val="hybridMultilevel"/>
    <w:tmpl w:val="A82400A0"/>
    <w:lvl w:ilvl="0" w:tplc="75689D8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C8A01FC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C7CA8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DEADE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4BAA7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4B4E97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A604A9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39C67A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C6E46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B2C76EB"/>
    <w:multiLevelType w:val="hybridMultilevel"/>
    <w:tmpl w:val="CE8A275A"/>
    <w:lvl w:ilvl="0" w:tplc="14229F0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B44D0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2FA3E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420D5D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E76E30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FE64F7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1A406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870278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8A47EF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32E0677D"/>
    <w:multiLevelType w:val="hybridMultilevel"/>
    <w:tmpl w:val="DFE4CD52"/>
    <w:lvl w:ilvl="0" w:tplc="6DB419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0F6945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77AEC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9AA73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1141B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076D75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F6E50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B340E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DD087A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5870407"/>
    <w:multiLevelType w:val="hybridMultilevel"/>
    <w:tmpl w:val="680CF5E8"/>
    <w:lvl w:ilvl="0" w:tplc="65B0A3F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FAC7F2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C8C9FF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58EE2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BF89F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D02344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7BE17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18670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2A483E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46B679F2"/>
    <w:multiLevelType w:val="hybridMultilevel"/>
    <w:tmpl w:val="F7AC099E"/>
    <w:lvl w:ilvl="0" w:tplc="3E42C08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F68613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8A5F3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A882C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C4286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5B6A6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69226F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A40B3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2A829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4A4F7A09"/>
    <w:multiLevelType w:val="hybridMultilevel"/>
    <w:tmpl w:val="0CEC3C52"/>
    <w:lvl w:ilvl="0" w:tplc="6C6E321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CDA0EBC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5C4F8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636FD4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CE8086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C2EB5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56A6F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040AF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3105F1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66337E92"/>
    <w:multiLevelType w:val="hybridMultilevel"/>
    <w:tmpl w:val="E6C819B2"/>
    <w:lvl w:ilvl="0" w:tplc="269487C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EE48F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3C4A08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F2AB1F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CEA5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0BA43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C455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4AD55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B059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69290878"/>
    <w:multiLevelType w:val="hybridMultilevel"/>
    <w:tmpl w:val="3AAEB3F2"/>
    <w:lvl w:ilvl="0" w:tplc="CD8E5E3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C3E23A2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B46E4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33A2C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4D8F9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04A2C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8CEF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8B8B5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466A5F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69801D9C"/>
    <w:multiLevelType w:val="hybridMultilevel"/>
    <w:tmpl w:val="5A3E90F4"/>
    <w:lvl w:ilvl="0" w:tplc="80048F0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786A9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5E0FAE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30857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81C33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5C699A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EEE57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1762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508B9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6D6164E8"/>
    <w:multiLevelType w:val="hybridMultilevel"/>
    <w:tmpl w:val="C25E2694"/>
    <w:lvl w:ilvl="0" w:tplc="7BBA28B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1CC8A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EA05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30666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90247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F165B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2CD50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0723E9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CA4B3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6F3B7C58"/>
    <w:multiLevelType w:val="hybridMultilevel"/>
    <w:tmpl w:val="19961756"/>
    <w:lvl w:ilvl="0" w:tplc="BEF693D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5BBE07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A8254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E7612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7ED9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1ED1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0DC4E9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5385A8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7B22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732B7F47"/>
    <w:multiLevelType w:val="hybridMultilevel"/>
    <w:tmpl w:val="2A66058E"/>
    <w:lvl w:ilvl="0" w:tplc="6E72A5F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68C23C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1E0B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00C07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510AC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FD0C39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92E37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98060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06E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76950F44"/>
    <w:multiLevelType w:val="hybridMultilevel"/>
    <w:tmpl w:val="CA2479E6"/>
    <w:lvl w:ilvl="0" w:tplc="CA7A578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E1D093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B3E65D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292ACE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46ED7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644D2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248A7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F7444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666A9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1"/>
  </w:num>
  <w:num w:numId="5">
    <w:abstractNumId w:val="2"/>
  </w:num>
  <w:num w:numId="6">
    <w:abstractNumId w:val="13"/>
  </w:num>
  <w:num w:numId="7">
    <w:abstractNumId w:val="12"/>
  </w:num>
  <w:num w:numId="8">
    <w:abstractNumId w:val="3"/>
  </w:num>
  <w:num w:numId="9">
    <w:abstractNumId w:val="9"/>
  </w:num>
  <w:num w:numId="10">
    <w:abstractNumId w:val="14"/>
  </w:num>
  <w:num w:numId="11">
    <w:abstractNumId w:val="8"/>
  </w:num>
  <w:num w:numId="12">
    <w:abstractNumId w:val="4"/>
  </w:num>
  <w:num w:numId="13">
    <w:abstractNumId w:val="16"/>
  </w:num>
  <w:num w:numId="14">
    <w:abstractNumId w:val="5"/>
  </w:num>
  <w:num w:numId="15">
    <w:abstractNumId w:val="11"/>
  </w:num>
  <w:num w:numId="16">
    <w:abstractNumId w:val="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444"/>
    <w:rsid w:val="001B7065"/>
    <w:rsid w:val="00405444"/>
    <w:rsid w:val="00AA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paragraph" w:styleId="a7">
    <w:name w:val="foot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8">
    <w:name w:val="Нижний колонтитул Знак"/>
    <w:link w:val="a7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styleId="af1">
    <w:name w:val="header"/>
    <w:basedOn w:val="a"/>
    <w:link w:val="af2"/>
    <w:uiPriority w:val="99"/>
    <w:unhideWhenUsed/>
    <w:pPr>
      <w:tabs>
        <w:tab w:val="center" w:pos="4680"/>
        <w:tab w:val="right" w:pos="9360"/>
      </w:tabs>
    </w:pPr>
  </w:style>
  <w:style w:type="character" w:customStyle="1" w:styleId="af2">
    <w:name w:val="Верхний колонтитул Знак"/>
    <w:basedOn w:val="a0"/>
    <w:link w:val="af1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3">
    <w:name w:val="Normal Indent"/>
    <w:basedOn w:val="a"/>
    <w:uiPriority w:val="99"/>
    <w:unhideWhenUsed/>
    <w:pPr>
      <w:ind w:left="720"/>
    </w:pPr>
  </w:style>
  <w:style w:type="paragraph" w:styleId="af4">
    <w:name w:val="Subtitle"/>
    <w:basedOn w:val="a"/>
    <w:next w:val="a"/>
    <w:link w:val="af5"/>
    <w:uiPriority w:val="11"/>
    <w:qFormat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Title"/>
    <w:basedOn w:val="a"/>
    <w:next w:val="a"/>
    <w:link w:val="af7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7">
    <w:name w:val="Название Знак"/>
    <w:basedOn w:val="a0"/>
    <w:link w:val="af6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8">
    <w:name w:val="Emphasis"/>
    <w:basedOn w:val="a0"/>
    <w:uiPriority w:val="20"/>
    <w:qFormat/>
    <w:rPr>
      <w:i/>
      <w:iCs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b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hyperlink" Target="https://m.edsoo.ru/fbab0718" TargetMode="Externa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d57c" TargetMode="External"/><Relationship Id="rId89" Type="http://schemas.openxmlformats.org/officeDocument/2006/relationships/hyperlink" Target="https://m.edsoo.ru/fbaae53a" TargetMode="External"/><Relationship Id="rId112" Type="http://schemas.openxmlformats.org/officeDocument/2006/relationships/hyperlink" Target="https://m.edsoo.ru/fbab2c48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02c" TargetMode="External"/><Relationship Id="rId11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7f41c7e2" TargetMode="External"/><Relationship Id="rId79" Type="http://schemas.openxmlformats.org/officeDocument/2006/relationships/hyperlink" Target="https://m.edsoo.ru/fbaae0ee" TargetMode="External"/><Relationship Id="rId102" Type="http://schemas.openxmlformats.org/officeDocument/2006/relationships/hyperlink" Target="https://m.edsoo.ru/fbaaddb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baae65c" TargetMode="External"/><Relationship Id="rId95" Type="http://schemas.openxmlformats.org/officeDocument/2006/relationships/hyperlink" Target="https://m.edsoo.ru/fbaac834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bacc" TargetMode="External"/><Relationship Id="rId48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113" Type="http://schemas.openxmlformats.org/officeDocument/2006/relationships/hyperlink" Target="https://m.edsoo.ru/fbab2ea0" TargetMode="External"/><Relationship Id="rId118" Type="http://schemas.openxmlformats.org/officeDocument/2006/relationships/hyperlink" Target="https://m.edsoo.ru/fbab360c" TargetMode="External"/><Relationship Id="rId80" Type="http://schemas.openxmlformats.org/officeDocument/2006/relationships/hyperlink" Target="https://m.edsoo.ru/fbaad112" TargetMode="External"/><Relationship Id="rId85" Type="http://schemas.openxmlformats.org/officeDocument/2006/relationships/hyperlink" Target="https://m.edsoo.ru/fbaad34c" TargetMode="Externa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59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afd18" TargetMode="External"/><Relationship Id="rId108" Type="http://schemas.openxmlformats.org/officeDocument/2006/relationships/hyperlink" Target="https://m.edsoo.ru/fbab21da" TargetMode="External"/><Relationship Id="rId54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7f41c7e2" TargetMode="External"/><Relationship Id="rId91" Type="http://schemas.openxmlformats.org/officeDocument/2006/relationships/hyperlink" Target="https://m.edsoo.ru/fbaae88c" TargetMode="External"/><Relationship Id="rId96" Type="http://schemas.openxmlformats.org/officeDocument/2006/relationships/hyperlink" Target="https://m.edsoo.ru/fbaaca5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114" Type="http://schemas.openxmlformats.org/officeDocument/2006/relationships/hyperlink" Target="https://m.edsoo.ru/fbab3026" TargetMode="External"/><Relationship Id="rId119" Type="http://schemas.openxmlformats.org/officeDocument/2006/relationships/hyperlink" Target="https://m.edsoo.ru/fbab333c" TargetMode="External"/><Relationship Id="rId44" Type="http://schemas.openxmlformats.org/officeDocument/2006/relationships/hyperlink" Target="https://m.edsoo.ru/7f41bacc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81" Type="http://schemas.openxmlformats.org/officeDocument/2006/relationships/hyperlink" Target="https://m.edsoo.ru/fbaad220" TargetMode="External"/><Relationship Id="rId86" Type="http://schemas.openxmlformats.org/officeDocument/2006/relationships/hyperlink" Target="https://m.edsoo.ru/fbaad85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5c2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d004" TargetMode="External"/><Relationship Id="rId97" Type="http://schemas.openxmlformats.org/officeDocument/2006/relationships/hyperlink" Target="https://m.edsoo.ru/fbaacb72" TargetMode="External"/><Relationship Id="rId104" Type="http://schemas.openxmlformats.org/officeDocument/2006/relationships/hyperlink" Target="https://m.edsoo.ru/fbab04e8" TargetMode="External"/><Relationship Id="rId120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e76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bacc" TargetMode="External"/><Relationship Id="rId66" Type="http://schemas.openxmlformats.org/officeDocument/2006/relationships/hyperlink" Target="https://m.edsoo.ru/7f41c7e2" TargetMode="External"/><Relationship Id="rId87" Type="http://schemas.openxmlformats.org/officeDocument/2006/relationships/hyperlink" Target="https://m.edsoo.ru/fbaad96e" TargetMode="External"/><Relationship Id="rId110" Type="http://schemas.openxmlformats.org/officeDocument/2006/relationships/hyperlink" Target="https://m.edsoo.ru/fbab2982" TargetMode="External"/><Relationship Id="rId115" Type="http://schemas.openxmlformats.org/officeDocument/2006/relationships/hyperlink" Target="https://m.edsoo.ru/fbab318e" TargetMode="Externa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464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56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cd7a" TargetMode="External"/><Relationship Id="rId100" Type="http://schemas.openxmlformats.org/officeDocument/2006/relationships/hyperlink" Target="https://m.edsoo.ru/fbaaf8a4" TargetMode="External"/><Relationship Id="rId105" Type="http://schemas.openxmlformats.org/officeDocument/2006/relationships/hyperlink" Target="https://m.edsoo.ru/fbaaf3ea" TargetMode="External"/><Relationship Id="rId8" Type="http://schemas.openxmlformats.org/officeDocument/2006/relationships/footer" Target="footer1.xm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7f41c7e2" TargetMode="External"/><Relationship Id="rId93" Type="http://schemas.openxmlformats.org/officeDocument/2006/relationships/hyperlink" Target="https://m.edsoo.ru/fbaaeaee" TargetMode="External"/><Relationship Id="rId98" Type="http://schemas.openxmlformats.org/officeDocument/2006/relationships/hyperlink" Target="https://m.edsoo.ru/fbaaee5e" TargetMode="External"/><Relationship Id="rId121" Type="http://schemas.openxmlformats.org/officeDocument/2006/relationships/theme" Target="theme/theme1.xm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bacc" TargetMode="External"/><Relationship Id="rId67" Type="http://schemas.openxmlformats.org/officeDocument/2006/relationships/hyperlink" Target="https://m.edsoo.ru/7f41c7e2" TargetMode="External"/><Relationship Id="rId116" Type="http://schemas.openxmlformats.org/officeDocument/2006/relationships/hyperlink" Target="https://m.edsoo.ru/fbab1578" TargetMode="Externa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62" Type="http://schemas.openxmlformats.org/officeDocument/2006/relationships/hyperlink" Target="https://m.edsoo.ru/7f41c7e2" TargetMode="External"/><Relationship Id="rId83" Type="http://schemas.openxmlformats.org/officeDocument/2006/relationships/hyperlink" Target="https://m.edsoo.ru/fbaad6a8" TargetMode="External"/><Relationship Id="rId88" Type="http://schemas.openxmlformats.org/officeDocument/2006/relationships/hyperlink" Target="https://m.edsoo.ru/fbaae35a" TargetMode="External"/><Relationship Id="rId111" Type="http://schemas.openxmlformats.org/officeDocument/2006/relationships/hyperlink" Target="https://m.edsoo.ru/fbab2af4" TargetMode="External"/><Relationship Id="rId15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1d48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52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7f41c7e2" TargetMode="External"/><Relationship Id="rId78" Type="http://schemas.openxmlformats.org/officeDocument/2006/relationships/hyperlink" Target="https://m.edsoo.ru/fbaacef6" TargetMode="External"/><Relationship Id="rId94" Type="http://schemas.openxmlformats.org/officeDocument/2006/relationships/hyperlink" Target="https://m.edsoo.ru/fbaac730" TargetMode="External"/><Relationship Id="rId99" Type="http://schemas.openxmlformats.org/officeDocument/2006/relationships/hyperlink" Target="https://m.edsoo.ru/fbaaf034" TargetMode="External"/><Relationship Id="rId101" Type="http://schemas.openxmlformats.org/officeDocument/2006/relationships/hyperlink" Target="https://m.edsoo.ru/fbaadc98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79</Pages>
  <Words>15788</Words>
  <Characters>89998</Characters>
  <Application>Microsoft Office Word</Application>
  <DocSecurity>0</DocSecurity>
  <Lines>749</Lines>
  <Paragraphs>211</Paragraphs>
  <ScaleCrop>false</ScaleCrop>
  <Company/>
  <LinksUpToDate>false</LinksUpToDate>
  <CharactersWithSpaces>105575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2025-09-15T09:48:00Z</dcterms:created>
  <dcterms:modified xsi:type="dcterms:W3CDTF">2025-09-15T09:48:00Z</dcterms:modified>
</cp:coreProperties>
</file>